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2E96E" w14:textId="020EE8FE" w:rsidR="00A3682B" w:rsidRPr="00C22405" w:rsidRDefault="008336B2">
      <w:pPr>
        <w:rPr>
          <w:rFonts w:ascii="Arial" w:hAnsi="Arial" w:cs="Arial"/>
          <w:b/>
          <w:bCs/>
          <w:sz w:val="24"/>
          <w:szCs w:val="24"/>
        </w:rPr>
      </w:pPr>
      <w:r>
        <w:rPr>
          <w:rFonts w:ascii="Arial" w:hAnsi="Arial" w:cs="Arial"/>
          <w:b/>
          <w:bCs/>
          <w:sz w:val="24"/>
          <w:szCs w:val="24"/>
        </w:rPr>
        <w:t>Cockermouth Town</w:t>
      </w:r>
      <w:r w:rsidR="00156004" w:rsidRPr="00C22405">
        <w:rPr>
          <w:rFonts w:ascii="Arial" w:hAnsi="Arial" w:cs="Arial"/>
          <w:b/>
          <w:bCs/>
          <w:sz w:val="24"/>
          <w:szCs w:val="24"/>
        </w:rPr>
        <w:t xml:space="preserve"> Council</w:t>
      </w:r>
    </w:p>
    <w:p w14:paraId="2D1E4E79" w14:textId="38FDA0CB" w:rsidR="00156004" w:rsidRPr="00C22405" w:rsidRDefault="00156004">
      <w:pPr>
        <w:rPr>
          <w:rFonts w:ascii="Arial" w:hAnsi="Arial" w:cs="Arial"/>
          <w:b/>
          <w:bCs/>
          <w:sz w:val="24"/>
          <w:szCs w:val="24"/>
        </w:rPr>
      </w:pPr>
      <w:r w:rsidRPr="00C22405">
        <w:rPr>
          <w:rFonts w:ascii="Arial" w:hAnsi="Arial" w:cs="Arial"/>
          <w:b/>
          <w:bCs/>
          <w:sz w:val="24"/>
          <w:szCs w:val="24"/>
        </w:rPr>
        <w:t>Risk Assessment</w:t>
      </w:r>
      <w:r w:rsidR="00013AF0">
        <w:rPr>
          <w:rFonts w:ascii="Arial" w:hAnsi="Arial" w:cs="Arial"/>
          <w:b/>
          <w:bCs/>
          <w:sz w:val="24"/>
          <w:szCs w:val="24"/>
        </w:rPr>
        <w:t xml:space="preserve"> </w:t>
      </w:r>
      <w:r w:rsidR="00FF5F04">
        <w:rPr>
          <w:rFonts w:ascii="Arial" w:hAnsi="Arial" w:cs="Arial"/>
          <w:b/>
          <w:bCs/>
          <w:sz w:val="24"/>
          <w:szCs w:val="24"/>
        </w:rPr>
        <w:t xml:space="preserve">regarding conducting small marriages and civil partnerships </w:t>
      </w:r>
      <w:r w:rsidR="00013AF0">
        <w:rPr>
          <w:rFonts w:ascii="Arial" w:hAnsi="Arial" w:cs="Arial"/>
          <w:b/>
          <w:bCs/>
          <w:sz w:val="24"/>
          <w:szCs w:val="24"/>
        </w:rPr>
        <w:t>in the</w:t>
      </w:r>
      <w:r w:rsidR="00FF5F04">
        <w:rPr>
          <w:rFonts w:ascii="Arial" w:hAnsi="Arial" w:cs="Arial"/>
          <w:b/>
          <w:bCs/>
          <w:sz w:val="24"/>
          <w:szCs w:val="24"/>
        </w:rPr>
        <w:t xml:space="preserve"> Council</w:t>
      </w:r>
      <w:r w:rsidR="00013AF0">
        <w:rPr>
          <w:rFonts w:ascii="Arial" w:hAnsi="Arial" w:cs="Arial"/>
          <w:b/>
          <w:bCs/>
          <w:sz w:val="24"/>
          <w:szCs w:val="24"/>
        </w:rPr>
        <w:t xml:space="preserve"> Chamber at the Town Hall</w:t>
      </w:r>
      <w:r w:rsidR="00FF5F04">
        <w:rPr>
          <w:rFonts w:ascii="Arial" w:hAnsi="Arial" w:cs="Arial"/>
          <w:b/>
          <w:bCs/>
          <w:sz w:val="24"/>
          <w:szCs w:val="24"/>
        </w:rPr>
        <w:t xml:space="preserve"> in </w:t>
      </w:r>
      <w:r w:rsidR="00013AF0">
        <w:rPr>
          <w:rFonts w:ascii="Arial" w:hAnsi="Arial" w:cs="Arial"/>
          <w:b/>
          <w:bCs/>
          <w:sz w:val="24"/>
          <w:szCs w:val="24"/>
        </w:rPr>
        <w:t>Cockermouth</w:t>
      </w:r>
    </w:p>
    <w:p w14:paraId="0B11025B" w14:textId="71B439D6" w:rsidR="0016045F" w:rsidRPr="00C22405" w:rsidRDefault="00156004">
      <w:pPr>
        <w:rPr>
          <w:rFonts w:ascii="Arial" w:hAnsi="Arial" w:cs="Arial"/>
          <w:sz w:val="24"/>
          <w:szCs w:val="24"/>
        </w:rPr>
      </w:pPr>
      <w:r w:rsidRPr="00C22405">
        <w:rPr>
          <w:rFonts w:ascii="Arial" w:hAnsi="Arial" w:cs="Arial"/>
          <w:sz w:val="24"/>
          <w:szCs w:val="24"/>
        </w:rPr>
        <w:t xml:space="preserve">The Government recently announced that </w:t>
      </w:r>
      <w:r w:rsidR="00FF5F04">
        <w:rPr>
          <w:rFonts w:ascii="Arial" w:hAnsi="Arial" w:cs="Arial"/>
          <w:sz w:val="24"/>
          <w:szCs w:val="24"/>
        </w:rPr>
        <w:t xml:space="preserve">small </w:t>
      </w:r>
      <w:r w:rsidR="00013AF0">
        <w:rPr>
          <w:rFonts w:ascii="Arial" w:hAnsi="Arial" w:cs="Arial"/>
          <w:sz w:val="24"/>
          <w:szCs w:val="24"/>
        </w:rPr>
        <w:t>weddings</w:t>
      </w:r>
      <w:r w:rsidR="00FF5F04">
        <w:rPr>
          <w:rFonts w:ascii="Arial" w:hAnsi="Arial" w:cs="Arial"/>
          <w:sz w:val="24"/>
          <w:szCs w:val="24"/>
        </w:rPr>
        <w:t xml:space="preserve"> and civil partnerships</w:t>
      </w:r>
      <w:r w:rsidR="00013AF0">
        <w:rPr>
          <w:rFonts w:ascii="Arial" w:hAnsi="Arial" w:cs="Arial"/>
          <w:sz w:val="24"/>
          <w:szCs w:val="24"/>
        </w:rPr>
        <w:t xml:space="preserve"> can be conducted from</w:t>
      </w:r>
      <w:r w:rsidRPr="00C22405">
        <w:rPr>
          <w:rFonts w:ascii="Arial" w:hAnsi="Arial" w:cs="Arial"/>
          <w:sz w:val="24"/>
          <w:szCs w:val="24"/>
        </w:rPr>
        <w:t xml:space="preserve"> 4 July 2020</w:t>
      </w:r>
      <w:r w:rsidR="00FF5F04">
        <w:rPr>
          <w:rFonts w:ascii="Arial" w:hAnsi="Arial" w:cs="Arial"/>
          <w:sz w:val="24"/>
          <w:szCs w:val="24"/>
        </w:rPr>
        <w:t xml:space="preserve">. They </w:t>
      </w:r>
      <w:r w:rsidRPr="00C22405">
        <w:rPr>
          <w:rFonts w:ascii="Arial" w:hAnsi="Arial" w:cs="Arial"/>
          <w:sz w:val="24"/>
          <w:szCs w:val="24"/>
        </w:rPr>
        <w:t>subsequently produced guidance</w:t>
      </w:r>
      <w:r w:rsidR="00013AF0">
        <w:rPr>
          <w:rFonts w:ascii="Arial" w:hAnsi="Arial" w:cs="Arial"/>
          <w:sz w:val="24"/>
          <w:szCs w:val="24"/>
        </w:rPr>
        <w:t xml:space="preserve"> to assist people planning to get married or form a civil partnership in England.</w:t>
      </w:r>
      <w:r w:rsidRPr="00C22405">
        <w:rPr>
          <w:rFonts w:ascii="Arial" w:hAnsi="Arial" w:cs="Arial"/>
          <w:sz w:val="24"/>
          <w:szCs w:val="24"/>
        </w:rPr>
        <w:t xml:space="preserve"> </w:t>
      </w:r>
      <w:r w:rsidR="00013AF0">
        <w:rPr>
          <w:rFonts w:ascii="Arial" w:hAnsi="Arial" w:cs="Arial"/>
          <w:sz w:val="24"/>
          <w:szCs w:val="24"/>
        </w:rPr>
        <w:t>This</w:t>
      </w:r>
      <w:r w:rsidR="0016045F" w:rsidRPr="00C22405">
        <w:rPr>
          <w:rFonts w:ascii="Arial" w:hAnsi="Arial" w:cs="Arial"/>
          <w:sz w:val="24"/>
          <w:szCs w:val="24"/>
        </w:rPr>
        <w:t xml:space="preserve"> guidance is available at:</w:t>
      </w:r>
    </w:p>
    <w:p w14:paraId="1AA9D9AB" w14:textId="2A1BCDEA" w:rsidR="0016045F" w:rsidRDefault="00AE38A0">
      <w:pPr>
        <w:rPr>
          <w:rStyle w:val="Hyperlink"/>
          <w:rFonts w:ascii="Arial" w:hAnsi="Arial" w:cs="Arial"/>
          <w:sz w:val="24"/>
          <w:szCs w:val="24"/>
        </w:rPr>
      </w:pPr>
      <w:hyperlink r:id="rId10" w:history="1">
        <w:r w:rsidR="00013AF0" w:rsidRPr="00BF324F">
          <w:rPr>
            <w:rStyle w:val="Hyperlink"/>
            <w:rFonts w:ascii="Arial" w:hAnsi="Arial" w:cs="Arial"/>
            <w:sz w:val="24"/>
            <w:szCs w:val="24"/>
          </w:rPr>
          <w:t>https://www.gov.uk/government/publications/covid-19-guidance-for-small-marriages-and-civil-partnerships</w:t>
        </w:r>
      </w:hyperlink>
    </w:p>
    <w:p w14:paraId="07E01B1D" w14:textId="750E632F" w:rsidR="00E422E5" w:rsidRDefault="00FF5F04">
      <w:pPr>
        <w:rPr>
          <w:rFonts w:ascii="Arial" w:hAnsi="Arial" w:cs="Arial"/>
          <w:sz w:val="24"/>
          <w:szCs w:val="24"/>
        </w:rPr>
      </w:pPr>
      <w:r>
        <w:rPr>
          <w:rFonts w:ascii="Arial" w:hAnsi="Arial" w:cs="Arial"/>
          <w:sz w:val="24"/>
          <w:szCs w:val="24"/>
        </w:rPr>
        <w:t>The guidance sets out how this can be done in a manner that is safe and in line with social distancing guidelines in order to minimise the risk of exposure to infection for all individuals attending the marriage or civil partnership, including those who work at the venue.</w:t>
      </w:r>
    </w:p>
    <w:p w14:paraId="5D41B17E" w14:textId="746C4D9D" w:rsidR="00013AF0" w:rsidRDefault="00013AF0">
      <w:pPr>
        <w:rPr>
          <w:rFonts w:ascii="Arial" w:hAnsi="Arial" w:cs="Arial"/>
          <w:sz w:val="24"/>
          <w:szCs w:val="24"/>
        </w:rPr>
      </w:pPr>
      <w:r>
        <w:rPr>
          <w:rFonts w:ascii="Arial" w:hAnsi="Arial" w:cs="Arial"/>
          <w:sz w:val="24"/>
          <w:szCs w:val="24"/>
        </w:rPr>
        <w:t xml:space="preserve">Venue managers have discretion over when they consider it safe to open and the officiant </w:t>
      </w:r>
      <w:r w:rsidR="00E422E5">
        <w:rPr>
          <w:rFonts w:ascii="Arial" w:hAnsi="Arial" w:cs="Arial"/>
          <w:sz w:val="24"/>
          <w:szCs w:val="24"/>
        </w:rPr>
        <w:t>must</w:t>
      </w:r>
      <w:r>
        <w:rPr>
          <w:rFonts w:ascii="Arial" w:hAnsi="Arial" w:cs="Arial"/>
          <w:sz w:val="24"/>
          <w:szCs w:val="24"/>
        </w:rPr>
        <w:t xml:space="preserve"> be content that it is safe to proceed. </w:t>
      </w:r>
    </w:p>
    <w:p w14:paraId="676DB2B8" w14:textId="25FD2E36" w:rsidR="00013AF0" w:rsidRDefault="00013AF0">
      <w:pPr>
        <w:rPr>
          <w:rFonts w:ascii="Arial" w:hAnsi="Arial" w:cs="Arial"/>
          <w:sz w:val="24"/>
          <w:szCs w:val="24"/>
        </w:rPr>
      </w:pPr>
      <w:r>
        <w:rPr>
          <w:rFonts w:ascii="Arial" w:hAnsi="Arial" w:cs="Arial"/>
          <w:sz w:val="24"/>
          <w:szCs w:val="24"/>
        </w:rPr>
        <w:t>Cumbria County Council has sent a list of venue requirements</w:t>
      </w:r>
      <w:r w:rsidR="00E422E5">
        <w:rPr>
          <w:rFonts w:ascii="Arial" w:hAnsi="Arial" w:cs="Arial"/>
          <w:sz w:val="24"/>
          <w:szCs w:val="24"/>
        </w:rPr>
        <w:t xml:space="preserve"> for its officiants. These are</w:t>
      </w:r>
      <w:r>
        <w:rPr>
          <w:rFonts w:ascii="Arial" w:hAnsi="Arial" w:cs="Arial"/>
          <w:sz w:val="24"/>
          <w:szCs w:val="24"/>
        </w:rPr>
        <w:t xml:space="preserve"> in addition to those required by the licence.</w:t>
      </w:r>
    </w:p>
    <w:p w14:paraId="1CAF7728" w14:textId="77777777" w:rsidR="00E422E5" w:rsidRDefault="00156004">
      <w:pPr>
        <w:rPr>
          <w:rFonts w:ascii="Arial" w:hAnsi="Arial" w:cs="Arial"/>
          <w:sz w:val="24"/>
          <w:szCs w:val="24"/>
        </w:rPr>
      </w:pPr>
      <w:r w:rsidRPr="00C22405">
        <w:rPr>
          <w:rFonts w:ascii="Arial" w:hAnsi="Arial" w:cs="Arial"/>
          <w:sz w:val="24"/>
          <w:szCs w:val="24"/>
        </w:rPr>
        <w:t>Th</w:t>
      </w:r>
      <w:r w:rsidR="0016045F" w:rsidRPr="00C22405">
        <w:rPr>
          <w:rFonts w:ascii="Arial" w:hAnsi="Arial" w:cs="Arial"/>
          <w:sz w:val="24"/>
          <w:szCs w:val="24"/>
        </w:rPr>
        <w:t>e guidance</w:t>
      </w:r>
      <w:r w:rsidRPr="00C22405">
        <w:rPr>
          <w:rFonts w:ascii="Arial" w:hAnsi="Arial" w:cs="Arial"/>
          <w:sz w:val="24"/>
          <w:szCs w:val="24"/>
        </w:rPr>
        <w:t xml:space="preserve"> includes a requirement to “carry out an appropriate COVID-19 risk assessment</w:t>
      </w:r>
      <w:r w:rsidR="00CD23DD" w:rsidRPr="00C22405">
        <w:rPr>
          <w:rFonts w:ascii="Arial" w:hAnsi="Arial" w:cs="Arial"/>
          <w:sz w:val="24"/>
          <w:szCs w:val="24"/>
        </w:rPr>
        <w:t>”.</w:t>
      </w:r>
      <w:r w:rsidRPr="00C22405">
        <w:rPr>
          <w:rFonts w:ascii="Arial" w:hAnsi="Arial" w:cs="Arial"/>
          <w:sz w:val="24"/>
          <w:szCs w:val="24"/>
        </w:rPr>
        <w:t xml:space="preserve"> It is made very clear that “Failure to complete a risk assessment which takes account of COVID-19, or completing a risk assessment but failing to put in place sufficient measures to manage the risk of COVID-19, could constitute a breach of health and safety law”.</w:t>
      </w:r>
    </w:p>
    <w:p w14:paraId="39262C26" w14:textId="734C653E" w:rsidR="00156004" w:rsidRDefault="00156004">
      <w:pPr>
        <w:rPr>
          <w:rFonts w:ascii="Arial" w:hAnsi="Arial" w:cs="Arial"/>
          <w:sz w:val="24"/>
          <w:szCs w:val="24"/>
        </w:rPr>
      </w:pPr>
      <w:r w:rsidRPr="00C22405">
        <w:rPr>
          <w:rFonts w:ascii="Arial" w:hAnsi="Arial" w:cs="Arial"/>
          <w:sz w:val="24"/>
          <w:szCs w:val="24"/>
        </w:rPr>
        <w:t xml:space="preserve">On that basis, this Risk Assessment takes each of the Key Principles as set out in the guidance and assesses </w:t>
      </w:r>
      <w:r w:rsidR="0016045F" w:rsidRPr="00C22405">
        <w:rPr>
          <w:rFonts w:ascii="Arial" w:hAnsi="Arial" w:cs="Arial"/>
          <w:sz w:val="24"/>
          <w:szCs w:val="24"/>
        </w:rPr>
        <w:t xml:space="preserve">whether or not practical arrangements can be put in place </w:t>
      </w:r>
      <w:r w:rsidR="00013AF0">
        <w:rPr>
          <w:rFonts w:ascii="Arial" w:hAnsi="Arial" w:cs="Arial"/>
          <w:sz w:val="24"/>
          <w:szCs w:val="24"/>
        </w:rPr>
        <w:t xml:space="preserve">conduct small marriages and civil partnerships </w:t>
      </w:r>
      <w:r w:rsidR="00E94D79">
        <w:rPr>
          <w:rFonts w:ascii="Arial" w:hAnsi="Arial" w:cs="Arial"/>
          <w:sz w:val="24"/>
          <w:szCs w:val="24"/>
        </w:rPr>
        <w:t>safely and in accordance with the guidance</w:t>
      </w:r>
      <w:r w:rsidR="00C47821">
        <w:rPr>
          <w:rFonts w:ascii="Arial" w:hAnsi="Arial" w:cs="Arial"/>
          <w:sz w:val="24"/>
          <w:szCs w:val="24"/>
        </w:rPr>
        <w:t>/officiant.</w:t>
      </w:r>
    </w:p>
    <w:p w14:paraId="3CD091D1" w14:textId="77777777" w:rsidR="00E422E5" w:rsidRPr="00C22405" w:rsidRDefault="00E422E5">
      <w:pPr>
        <w:rPr>
          <w:rFonts w:ascii="Arial" w:hAnsi="Arial" w:cs="Arial"/>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9F30C2" w:rsidRPr="00C22405" w14:paraId="343083E5" w14:textId="77777777" w:rsidTr="0016045F">
        <w:tc>
          <w:tcPr>
            <w:tcW w:w="3487" w:type="dxa"/>
          </w:tcPr>
          <w:p w14:paraId="4BC48620" w14:textId="22825F4D" w:rsidR="0016045F" w:rsidRPr="00C22405" w:rsidRDefault="0016045F">
            <w:pPr>
              <w:rPr>
                <w:rFonts w:ascii="Arial" w:hAnsi="Arial" w:cs="Arial"/>
                <w:b/>
                <w:bCs/>
                <w:sz w:val="24"/>
                <w:szCs w:val="24"/>
              </w:rPr>
            </w:pPr>
            <w:r w:rsidRPr="00C22405">
              <w:rPr>
                <w:rFonts w:ascii="Arial" w:hAnsi="Arial" w:cs="Arial"/>
                <w:b/>
                <w:bCs/>
                <w:sz w:val="24"/>
                <w:szCs w:val="24"/>
              </w:rPr>
              <w:t>Key Principle</w:t>
            </w:r>
          </w:p>
        </w:tc>
        <w:tc>
          <w:tcPr>
            <w:tcW w:w="3487" w:type="dxa"/>
          </w:tcPr>
          <w:p w14:paraId="4D5A4D2B" w14:textId="39370A81" w:rsidR="0016045F" w:rsidRPr="00C22405" w:rsidRDefault="0016045F">
            <w:pPr>
              <w:rPr>
                <w:rFonts w:ascii="Arial" w:hAnsi="Arial" w:cs="Arial"/>
                <w:b/>
                <w:bCs/>
                <w:sz w:val="24"/>
                <w:szCs w:val="24"/>
              </w:rPr>
            </w:pPr>
            <w:r w:rsidRPr="00C22405">
              <w:rPr>
                <w:rFonts w:ascii="Arial" w:hAnsi="Arial" w:cs="Arial"/>
                <w:b/>
                <w:bCs/>
                <w:sz w:val="24"/>
                <w:szCs w:val="24"/>
              </w:rPr>
              <w:t>Government Guidance</w:t>
            </w:r>
            <w:r w:rsidR="00E422E5">
              <w:rPr>
                <w:rFonts w:ascii="Arial" w:hAnsi="Arial" w:cs="Arial"/>
                <w:b/>
                <w:bCs/>
                <w:sz w:val="24"/>
                <w:szCs w:val="24"/>
              </w:rPr>
              <w:t>/</w:t>
            </w:r>
            <w:r w:rsidR="00C47821">
              <w:rPr>
                <w:rFonts w:ascii="Arial" w:hAnsi="Arial" w:cs="Arial"/>
                <w:b/>
                <w:bCs/>
                <w:sz w:val="24"/>
                <w:szCs w:val="24"/>
              </w:rPr>
              <w:t>officiant</w:t>
            </w:r>
            <w:r w:rsidR="00E422E5">
              <w:rPr>
                <w:rFonts w:ascii="Arial" w:hAnsi="Arial" w:cs="Arial"/>
                <w:b/>
                <w:bCs/>
                <w:sz w:val="24"/>
                <w:szCs w:val="24"/>
              </w:rPr>
              <w:t xml:space="preserve"> requests</w:t>
            </w:r>
          </w:p>
        </w:tc>
        <w:tc>
          <w:tcPr>
            <w:tcW w:w="3487" w:type="dxa"/>
          </w:tcPr>
          <w:p w14:paraId="1C4F58C5" w14:textId="67890119" w:rsidR="0016045F" w:rsidRPr="00C22405" w:rsidRDefault="0016045F">
            <w:pPr>
              <w:rPr>
                <w:rFonts w:ascii="Arial" w:hAnsi="Arial" w:cs="Arial"/>
                <w:b/>
                <w:bCs/>
                <w:sz w:val="24"/>
                <w:szCs w:val="24"/>
              </w:rPr>
            </w:pPr>
            <w:r w:rsidRPr="00C22405">
              <w:rPr>
                <w:rFonts w:ascii="Arial" w:hAnsi="Arial" w:cs="Arial"/>
                <w:b/>
                <w:bCs/>
                <w:sz w:val="24"/>
                <w:szCs w:val="24"/>
              </w:rPr>
              <w:t>Assessment</w:t>
            </w:r>
          </w:p>
        </w:tc>
        <w:tc>
          <w:tcPr>
            <w:tcW w:w="3487" w:type="dxa"/>
          </w:tcPr>
          <w:p w14:paraId="2B0D317E" w14:textId="05699AA7" w:rsidR="0016045F" w:rsidRPr="00C22405" w:rsidRDefault="0016045F">
            <w:pPr>
              <w:rPr>
                <w:rFonts w:ascii="Arial" w:hAnsi="Arial" w:cs="Arial"/>
                <w:b/>
                <w:bCs/>
                <w:sz w:val="24"/>
                <w:szCs w:val="24"/>
              </w:rPr>
            </w:pPr>
            <w:r w:rsidRPr="00C22405">
              <w:rPr>
                <w:rFonts w:ascii="Arial" w:hAnsi="Arial" w:cs="Arial"/>
                <w:b/>
                <w:bCs/>
                <w:sz w:val="24"/>
                <w:szCs w:val="24"/>
              </w:rPr>
              <w:t xml:space="preserve">Conclusion </w:t>
            </w:r>
          </w:p>
        </w:tc>
      </w:tr>
      <w:tr w:rsidR="009F30C2" w:rsidRPr="00C22405" w14:paraId="392C2331" w14:textId="77777777" w:rsidTr="0016045F">
        <w:tc>
          <w:tcPr>
            <w:tcW w:w="3487" w:type="dxa"/>
          </w:tcPr>
          <w:p w14:paraId="4440A8DB" w14:textId="6B0C65FF" w:rsidR="0016045F" w:rsidRPr="00C22405" w:rsidRDefault="00E94D79">
            <w:pPr>
              <w:rPr>
                <w:rFonts w:ascii="Arial" w:hAnsi="Arial" w:cs="Arial"/>
                <w:sz w:val="24"/>
                <w:szCs w:val="24"/>
              </w:rPr>
            </w:pPr>
            <w:r>
              <w:rPr>
                <w:rFonts w:ascii="Arial" w:hAnsi="Arial" w:cs="Arial"/>
                <w:sz w:val="24"/>
                <w:szCs w:val="24"/>
              </w:rPr>
              <w:t>G</w:t>
            </w:r>
            <w:r w:rsidR="0016045F" w:rsidRPr="00C22405">
              <w:rPr>
                <w:rFonts w:ascii="Arial" w:hAnsi="Arial" w:cs="Arial"/>
                <w:sz w:val="24"/>
                <w:szCs w:val="24"/>
              </w:rPr>
              <w:t>eneral Maintenance Issues following Lockdown</w:t>
            </w:r>
          </w:p>
        </w:tc>
        <w:tc>
          <w:tcPr>
            <w:tcW w:w="3487" w:type="dxa"/>
          </w:tcPr>
          <w:p w14:paraId="7F9AAA07" w14:textId="45F1782C" w:rsidR="0016045F" w:rsidRPr="00C22405" w:rsidRDefault="0016045F">
            <w:pPr>
              <w:rPr>
                <w:rFonts w:ascii="Arial" w:hAnsi="Arial" w:cs="Arial"/>
                <w:sz w:val="24"/>
                <w:szCs w:val="24"/>
              </w:rPr>
            </w:pPr>
            <w:r w:rsidRPr="00C22405">
              <w:rPr>
                <w:rFonts w:ascii="Arial" w:hAnsi="Arial" w:cs="Arial"/>
                <w:sz w:val="24"/>
                <w:szCs w:val="24"/>
              </w:rPr>
              <w:t xml:space="preserve">Ensure equipment is safe to use and that risks from </w:t>
            </w:r>
            <w:r w:rsidRPr="00C22405">
              <w:rPr>
                <w:rFonts w:ascii="Arial" w:hAnsi="Arial" w:cs="Arial"/>
                <w:sz w:val="24"/>
                <w:szCs w:val="24"/>
              </w:rPr>
              <w:lastRenderedPageBreak/>
              <w:t>damaged or defective equipment are addressed before opening.</w:t>
            </w:r>
          </w:p>
        </w:tc>
        <w:tc>
          <w:tcPr>
            <w:tcW w:w="3487" w:type="dxa"/>
          </w:tcPr>
          <w:p w14:paraId="6B79D1E4" w14:textId="58BD9565" w:rsidR="00454F16" w:rsidRPr="00C22405" w:rsidRDefault="00E94D79">
            <w:pPr>
              <w:rPr>
                <w:rFonts w:ascii="Arial" w:hAnsi="Arial" w:cs="Arial"/>
                <w:sz w:val="24"/>
                <w:szCs w:val="24"/>
              </w:rPr>
            </w:pPr>
            <w:r>
              <w:rPr>
                <w:rFonts w:ascii="Arial" w:hAnsi="Arial" w:cs="Arial"/>
                <w:sz w:val="24"/>
                <w:szCs w:val="24"/>
              </w:rPr>
              <w:lastRenderedPageBreak/>
              <w:t>Town Clerk inspected the premises on 3/7/2020.</w:t>
            </w:r>
            <w:r w:rsidR="00793110">
              <w:rPr>
                <w:rFonts w:ascii="Arial" w:hAnsi="Arial" w:cs="Arial"/>
                <w:sz w:val="24"/>
                <w:szCs w:val="24"/>
              </w:rPr>
              <w:t xml:space="preserve"> </w:t>
            </w:r>
          </w:p>
        </w:tc>
        <w:tc>
          <w:tcPr>
            <w:tcW w:w="3487" w:type="dxa"/>
          </w:tcPr>
          <w:p w14:paraId="6057BB3F" w14:textId="77777777" w:rsidR="0016045F" w:rsidRPr="00C22405" w:rsidRDefault="00454F16">
            <w:pPr>
              <w:rPr>
                <w:rFonts w:ascii="Arial" w:hAnsi="Arial" w:cs="Arial"/>
                <w:sz w:val="24"/>
                <w:szCs w:val="24"/>
              </w:rPr>
            </w:pPr>
            <w:r w:rsidRPr="00C22405">
              <w:rPr>
                <w:rFonts w:ascii="Arial" w:hAnsi="Arial" w:cs="Arial"/>
                <w:sz w:val="24"/>
                <w:szCs w:val="24"/>
              </w:rPr>
              <w:t xml:space="preserve">No issues identified. </w:t>
            </w:r>
          </w:p>
          <w:p w14:paraId="33534208" w14:textId="77777777" w:rsidR="00454F16" w:rsidRPr="00C22405" w:rsidRDefault="00454F16">
            <w:pPr>
              <w:rPr>
                <w:rFonts w:ascii="Arial" w:hAnsi="Arial" w:cs="Arial"/>
                <w:sz w:val="24"/>
                <w:szCs w:val="24"/>
              </w:rPr>
            </w:pPr>
          </w:p>
          <w:p w14:paraId="3B7601B4" w14:textId="296ED415" w:rsidR="00454F16" w:rsidRPr="00C22405" w:rsidRDefault="00793110">
            <w:pPr>
              <w:rPr>
                <w:rFonts w:ascii="Arial" w:hAnsi="Arial" w:cs="Arial"/>
                <w:sz w:val="24"/>
                <w:szCs w:val="24"/>
              </w:rPr>
            </w:pPr>
            <w:r>
              <w:rPr>
                <w:rFonts w:ascii="Arial" w:hAnsi="Arial" w:cs="Arial"/>
                <w:sz w:val="24"/>
                <w:szCs w:val="24"/>
              </w:rPr>
              <w:lastRenderedPageBreak/>
              <w:t>Daily</w:t>
            </w:r>
            <w:r w:rsidR="00454F16" w:rsidRPr="00C22405">
              <w:rPr>
                <w:rFonts w:ascii="Arial" w:hAnsi="Arial" w:cs="Arial"/>
                <w:sz w:val="24"/>
                <w:szCs w:val="24"/>
              </w:rPr>
              <w:t xml:space="preserve"> inspections will con</w:t>
            </w:r>
            <w:r>
              <w:rPr>
                <w:rFonts w:ascii="Arial" w:hAnsi="Arial" w:cs="Arial"/>
                <w:sz w:val="24"/>
                <w:szCs w:val="24"/>
              </w:rPr>
              <w:t>tinue</w:t>
            </w:r>
            <w:r w:rsidR="00454F16" w:rsidRPr="00C22405">
              <w:rPr>
                <w:rFonts w:ascii="Arial" w:hAnsi="Arial" w:cs="Arial"/>
                <w:sz w:val="24"/>
                <w:szCs w:val="24"/>
              </w:rPr>
              <w:t xml:space="preserve"> as standard and issues identified will be actioned. </w:t>
            </w:r>
          </w:p>
        </w:tc>
      </w:tr>
      <w:tr w:rsidR="003634E9" w:rsidRPr="00C22405" w14:paraId="789B12EF" w14:textId="77777777" w:rsidTr="0016045F">
        <w:tc>
          <w:tcPr>
            <w:tcW w:w="3487" w:type="dxa"/>
          </w:tcPr>
          <w:p w14:paraId="19C4155C" w14:textId="7513ECFB" w:rsidR="003634E9" w:rsidRDefault="003634E9">
            <w:pPr>
              <w:rPr>
                <w:rFonts w:ascii="Arial" w:hAnsi="Arial" w:cs="Arial"/>
                <w:sz w:val="24"/>
                <w:szCs w:val="24"/>
              </w:rPr>
            </w:pPr>
            <w:r>
              <w:rPr>
                <w:rFonts w:ascii="Arial" w:hAnsi="Arial" w:cs="Arial"/>
                <w:sz w:val="24"/>
                <w:szCs w:val="24"/>
              </w:rPr>
              <w:lastRenderedPageBreak/>
              <w:t>Car Parking</w:t>
            </w:r>
          </w:p>
        </w:tc>
        <w:tc>
          <w:tcPr>
            <w:tcW w:w="3487" w:type="dxa"/>
          </w:tcPr>
          <w:p w14:paraId="1274247F" w14:textId="3FA114DE" w:rsidR="003634E9" w:rsidRPr="00C22405" w:rsidRDefault="003634E9">
            <w:pPr>
              <w:rPr>
                <w:rFonts w:ascii="Arial" w:hAnsi="Arial" w:cs="Arial"/>
                <w:sz w:val="24"/>
                <w:szCs w:val="24"/>
              </w:rPr>
            </w:pPr>
            <w:r>
              <w:rPr>
                <w:rFonts w:ascii="Arial" w:hAnsi="Arial" w:cs="Arial"/>
                <w:sz w:val="24"/>
                <w:szCs w:val="24"/>
              </w:rPr>
              <w:t>CCC require two car park spaces close to the venue as registrars will travel separately</w:t>
            </w:r>
          </w:p>
        </w:tc>
        <w:tc>
          <w:tcPr>
            <w:tcW w:w="3487" w:type="dxa"/>
          </w:tcPr>
          <w:p w14:paraId="0CA8C6D9" w14:textId="265DC634" w:rsidR="003634E9" w:rsidRDefault="003634E9">
            <w:pPr>
              <w:rPr>
                <w:rFonts w:ascii="Arial" w:hAnsi="Arial" w:cs="Arial"/>
                <w:sz w:val="24"/>
                <w:szCs w:val="24"/>
              </w:rPr>
            </w:pPr>
            <w:r>
              <w:rPr>
                <w:rFonts w:ascii="Arial" w:hAnsi="Arial" w:cs="Arial"/>
                <w:sz w:val="24"/>
                <w:szCs w:val="24"/>
              </w:rPr>
              <w:t>Member of staff on duty to check car park prior to each wedding to ensure 2 spaces are available.</w:t>
            </w:r>
            <w:r w:rsidR="00A42AFA">
              <w:rPr>
                <w:rFonts w:ascii="Arial" w:hAnsi="Arial" w:cs="Arial"/>
                <w:sz w:val="24"/>
                <w:szCs w:val="24"/>
              </w:rPr>
              <w:t xml:space="preserve"> Area to be coned off.</w:t>
            </w:r>
          </w:p>
        </w:tc>
        <w:tc>
          <w:tcPr>
            <w:tcW w:w="3487" w:type="dxa"/>
          </w:tcPr>
          <w:p w14:paraId="41E13AD7" w14:textId="49389C7D" w:rsidR="003634E9" w:rsidRPr="00C22405" w:rsidRDefault="00C47821">
            <w:pPr>
              <w:rPr>
                <w:rFonts w:ascii="Arial" w:hAnsi="Arial" w:cs="Arial"/>
                <w:sz w:val="24"/>
                <w:szCs w:val="24"/>
              </w:rPr>
            </w:pPr>
            <w:r>
              <w:rPr>
                <w:rFonts w:ascii="Arial" w:hAnsi="Arial" w:cs="Arial"/>
                <w:sz w:val="24"/>
                <w:szCs w:val="24"/>
              </w:rPr>
              <w:t>A</w:t>
            </w:r>
            <w:r w:rsidR="00A42AFA">
              <w:rPr>
                <w:rFonts w:ascii="Arial" w:hAnsi="Arial" w:cs="Arial"/>
                <w:sz w:val="24"/>
                <w:szCs w:val="24"/>
              </w:rPr>
              <w:t xml:space="preserve">ll these measures will be adopted. </w:t>
            </w:r>
          </w:p>
        </w:tc>
      </w:tr>
      <w:tr w:rsidR="009F30C2" w:rsidRPr="00C22405" w14:paraId="3A8EDFCC" w14:textId="77777777" w:rsidTr="0016045F">
        <w:tc>
          <w:tcPr>
            <w:tcW w:w="3487" w:type="dxa"/>
          </w:tcPr>
          <w:p w14:paraId="6D4EEF9B" w14:textId="27212F9F" w:rsidR="0016045F" w:rsidRPr="00C22405" w:rsidRDefault="0016045F">
            <w:pPr>
              <w:rPr>
                <w:rFonts w:ascii="Arial" w:hAnsi="Arial" w:cs="Arial"/>
                <w:sz w:val="24"/>
                <w:szCs w:val="24"/>
              </w:rPr>
            </w:pPr>
            <w:r w:rsidRPr="00C22405">
              <w:rPr>
                <w:rFonts w:ascii="Arial" w:hAnsi="Arial" w:cs="Arial"/>
                <w:sz w:val="24"/>
                <w:szCs w:val="24"/>
              </w:rPr>
              <w:t xml:space="preserve">Social Distancing </w:t>
            </w:r>
          </w:p>
        </w:tc>
        <w:tc>
          <w:tcPr>
            <w:tcW w:w="3487" w:type="dxa"/>
          </w:tcPr>
          <w:p w14:paraId="2BDFE054" w14:textId="77777777" w:rsidR="00E036B4" w:rsidRDefault="00AD086B">
            <w:pPr>
              <w:rPr>
                <w:rFonts w:ascii="Arial" w:hAnsi="Arial" w:cs="Arial"/>
                <w:sz w:val="24"/>
                <w:szCs w:val="24"/>
              </w:rPr>
            </w:pPr>
            <w:r w:rsidRPr="00C22405">
              <w:rPr>
                <w:rFonts w:ascii="Arial" w:hAnsi="Arial" w:cs="Arial"/>
                <w:sz w:val="24"/>
                <w:szCs w:val="24"/>
              </w:rPr>
              <w:t xml:space="preserve">Put in place measures to support social distancing </w:t>
            </w:r>
            <w:r w:rsidR="00E036B4">
              <w:rPr>
                <w:rFonts w:ascii="Arial" w:hAnsi="Arial" w:cs="Arial"/>
                <w:sz w:val="24"/>
                <w:szCs w:val="24"/>
              </w:rPr>
              <w:t>of</w:t>
            </w:r>
            <w:r w:rsidRPr="00C22405">
              <w:rPr>
                <w:rFonts w:ascii="Arial" w:hAnsi="Arial" w:cs="Arial"/>
                <w:sz w:val="24"/>
                <w:szCs w:val="24"/>
              </w:rPr>
              <w:t xml:space="preserve"> 2m</w:t>
            </w:r>
            <w:r w:rsidR="00E036B4">
              <w:rPr>
                <w:rFonts w:ascii="Arial" w:hAnsi="Arial" w:cs="Arial"/>
                <w:sz w:val="24"/>
                <w:szCs w:val="24"/>
              </w:rPr>
              <w:t>.</w:t>
            </w:r>
          </w:p>
          <w:p w14:paraId="34DFE60A" w14:textId="11C94B25" w:rsidR="0016045F" w:rsidRDefault="00AD086B">
            <w:pPr>
              <w:rPr>
                <w:rFonts w:ascii="Arial" w:hAnsi="Arial" w:cs="Arial"/>
                <w:sz w:val="24"/>
                <w:szCs w:val="24"/>
              </w:rPr>
            </w:pPr>
            <w:r w:rsidRPr="00C22405">
              <w:rPr>
                <w:rFonts w:ascii="Arial" w:hAnsi="Arial" w:cs="Arial"/>
                <w:sz w:val="24"/>
                <w:szCs w:val="24"/>
              </w:rPr>
              <w:t>Examples given include:</w:t>
            </w:r>
          </w:p>
          <w:p w14:paraId="0B2AB73D" w14:textId="697332B5" w:rsidR="00AD086B" w:rsidRDefault="00E036B4" w:rsidP="00AD086B">
            <w:pPr>
              <w:pStyle w:val="ListParagraph"/>
              <w:numPr>
                <w:ilvl w:val="0"/>
                <w:numId w:val="1"/>
              </w:numPr>
              <w:rPr>
                <w:rFonts w:ascii="Arial" w:hAnsi="Arial" w:cs="Arial"/>
                <w:sz w:val="24"/>
                <w:szCs w:val="24"/>
              </w:rPr>
            </w:pPr>
            <w:r>
              <w:rPr>
                <w:rFonts w:ascii="Arial" w:hAnsi="Arial" w:cs="Arial"/>
                <w:sz w:val="24"/>
                <w:szCs w:val="24"/>
              </w:rPr>
              <w:t>Signposting</w:t>
            </w:r>
          </w:p>
          <w:p w14:paraId="036D4264" w14:textId="2E4D6EE3" w:rsidR="00E036B4" w:rsidRDefault="00E036B4" w:rsidP="00AD086B">
            <w:pPr>
              <w:pStyle w:val="ListParagraph"/>
              <w:numPr>
                <w:ilvl w:val="0"/>
                <w:numId w:val="1"/>
              </w:numPr>
              <w:rPr>
                <w:rFonts w:ascii="Arial" w:hAnsi="Arial" w:cs="Arial"/>
                <w:sz w:val="24"/>
                <w:szCs w:val="24"/>
              </w:rPr>
            </w:pPr>
            <w:r>
              <w:rPr>
                <w:rFonts w:ascii="Arial" w:hAnsi="Arial" w:cs="Arial"/>
                <w:sz w:val="24"/>
                <w:szCs w:val="24"/>
              </w:rPr>
              <w:t>Signage</w:t>
            </w:r>
          </w:p>
          <w:p w14:paraId="6BA3D0EE" w14:textId="02FE3504" w:rsidR="00E036B4" w:rsidRDefault="00E036B4" w:rsidP="00AD086B">
            <w:pPr>
              <w:pStyle w:val="ListParagraph"/>
              <w:numPr>
                <w:ilvl w:val="0"/>
                <w:numId w:val="1"/>
              </w:numPr>
              <w:rPr>
                <w:rFonts w:ascii="Arial" w:hAnsi="Arial" w:cs="Arial"/>
                <w:sz w:val="24"/>
                <w:szCs w:val="24"/>
              </w:rPr>
            </w:pPr>
            <w:r>
              <w:rPr>
                <w:rFonts w:ascii="Arial" w:hAnsi="Arial" w:cs="Arial"/>
                <w:sz w:val="24"/>
                <w:szCs w:val="24"/>
              </w:rPr>
              <w:t>Changing layouts</w:t>
            </w:r>
          </w:p>
          <w:p w14:paraId="6D448BFA" w14:textId="09B89C11" w:rsidR="00E036B4" w:rsidRDefault="00E036B4" w:rsidP="00AD086B">
            <w:pPr>
              <w:pStyle w:val="ListParagraph"/>
              <w:numPr>
                <w:ilvl w:val="0"/>
                <w:numId w:val="1"/>
              </w:numPr>
              <w:rPr>
                <w:rFonts w:ascii="Arial" w:hAnsi="Arial" w:cs="Arial"/>
                <w:sz w:val="24"/>
                <w:szCs w:val="24"/>
              </w:rPr>
            </w:pPr>
            <w:r>
              <w:rPr>
                <w:rFonts w:ascii="Arial" w:hAnsi="Arial" w:cs="Arial"/>
                <w:sz w:val="24"/>
                <w:szCs w:val="24"/>
              </w:rPr>
              <w:t>Reducing numbers</w:t>
            </w:r>
          </w:p>
          <w:p w14:paraId="0A4800C9" w14:textId="126D91F8" w:rsidR="00E036B4" w:rsidRDefault="00E036B4" w:rsidP="00AD086B">
            <w:pPr>
              <w:pStyle w:val="ListParagraph"/>
              <w:numPr>
                <w:ilvl w:val="0"/>
                <w:numId w:val="1"/>
              </w:numPr>
              <w:rPr>
                <w:rFonts w:ascii="Arial" w:hAnsi="Arial" w:cs="Arial"/>
                <w:sz w:val="24"/>
                <w:szCs w:val="24"/>
              </w:rPr>
            </w:pPr>
            <w:r>
              <w:rPr>
                <w:rFonts w:ascii="Arial" w:hAnsi="Arial" w:cs="Arial"/>
                <w:sz w:val="24"/>
                <w:szCs w:val="24"/>
              </w:rPr>
              <w:t>Improving ventilation</w:t>
            </w:r>
          </w:p>
          <w:p w14:paraId="084B013A" w14:textId="4991E6EB" w:rsidR="00AD086B" w:rsidRPr="00C22405" w:rsidRDefault="00E036B4" w:rsidP="00E036B4">
            <w:pPr>
              <w:pStyle w:val="ListParagraph"/>
              <w:numPr>
                <w:ilvl w:val="0"/>
                <w:numId w:val="1"/>
              </w:numPr>
              <w:rPr>
                <w:rFonts w:ascii="Arial" w:hAnsi="Arial" w:cs="Arial"/>
                <w:sz w:val="24"/>
                <w:szCs w:val="24"/>
              </w:rPr>
            </w:pPr>
            <w:r>
              <w:rPr>
                <w:rFonts w:ascii="Arial" w:hAnsi="Arial" w:cs="Arial"/>
                <w:sz w:val="24"/>
                <w:szCs w:val="24"/>
              </w:rPr>
              <w:t>Avoiding property belonging to others</w:t>
            </w:r>
          </w:p>
        </w:tc>
        <w:tc>
          <w:tcPr>
            <w:tcW w:w="3487" w:type="dxa"/>
          </w:tcPr>
          <w:p w14:paraId="4CC136EC" w14:textId="736D8AF7" w:rsidR="00E036B4" w:rsidRDefault="00E036B4" w:rsidP="00E036B4">
            <w:pPr>
              <w:pStyle w:val="ListParagraph"/>
              <w:numPr>
                <w:ilvl w:val="0"/>
                <w:numId w:val="1"/>
              </w:numPr>
              <w:rPr>
                <w:rFonts w:ascii="Arial" w:hAnsi="Arial" w:cs="Arial"/>
                <w:sz w:val="24"/>
                <w:szCs w:val="24"/>
              </w:rPr>
            </w:pPr>
            <w:r>
              <w:rPr>
                <w:rFonts w:ascii="Arial" w:hAnsi="Arial" w:cs="Arial"/>
                <w:sz w:val="24"/>
                <w:szCs w:val="24"/>
              </w:rPr>
              <w:t>Signage signposting visitors to the current stay alert and social distancing guidance</w:t>
            </w:r>
          </w:p>
          <w:p w14:paraId="2B64E503" w14:textId="21D38022" w:rsidR="00E036B4" w:rsidRDefault="00E036B4" w:rsidP="00E036B4">
            <w:pPr>
              <w:pStyle w:val="ListParagraph"/>
              <w:numPr>
                <w:ilvl w:val="0"/>
                <w:numId w:val="1"/>
              </w:numPr>
              <w:rPr>
                <w:rFonts w:ascii="Arial" w:hAnsi="Arial" w:cs="Arial"/>
                <w:sz w:val="24"/>
                <w:szCs w:val="24"/>
              </w:rPr>
            </w:pPr>
            <w:r>
              <w:rPr>
                <w:rFonts w:ascii="Arial" w:hAnsi="Arial" w:cs="Arial"/>
                <w:sz w:val="24"/>
                <w:szCs w:val="24"/>
              </w:rPr>
              <w:t>Change room layout of pre-wedding interview room so it includes only 1 desk and 1 chair 2m apart</w:t>
            </w:r>
          </w:p>
          <w:p w14:paraId="49E76D8B" w14:textId="0B2F2DCF" w:rsidR="0089510C" w:rsidRDefault="0089510C" w:rsidP="00E036B4">
            <w:pPr>
              <w:pStyle w:val="ListParagraph"/>
              <w:numPr>
                <w:ilvl w:val="0"/>
                <w:numId w:val="1"/>
              </w:numPr>
              <w:rPr>
                <w:rFonts w:ascii="Arial" w:hAnsi="Arial" w:cs="Arial"/>
                <w:sz w:val="24"/>
                <w:szCs w:val="24"/>
              </w:rPr>
            </w:pPr>
            <w:r>
              <w:rPr>
                <w:rFonts w:ascii="Arial" w:hAnsi="Arial" w:cs="Arial"/>
                <w:sz w:val="24"/>
                <w:szCs w:val="24"/>
              </w:rPr>
              <w:t>People from different households should maintain social distancing between one another.</w:t>
            </w:r>
          </w:p>
          <w:p w14:paraId="37714897" w14:textId="1C9DEFAF" w:rsidR="006A04B8" w:rsidRDefault="00E422E5" w:rsidP="00E036B4">
            <w:pPr>
              <w:pStyle w:val="ListParagraph"/>
              <w:numPr>
                <w:ilvl w:val="0"/>
                <w:numId w:val="1"/>
              </w:numPr>
              <w:rPr>
                <w:rFonts w:ascii="Arial" w:hAnsi="Arial" w:cs="Arial"/>
                <w:sz w:val="24"/>
                <w:szCs w:val="24"/>
              </w:rPr>
            </w:pPr>
            <w:r w:rsidRPr="006A04B8">
              <w:rPr>
                <w:rFonts w:ascii="Arial" w:hAnsi="Arial" w:cs="Arial"/>
                <w:sz w:val="24"/>
                <w:szCs w:val="24"/>
              </w:rPr>
              <w:t>Table and one chair required for writing and signing</w:t>
            </w:r>
          </w:p>
          <w:p w14:paraId="4E03F9C5" w14:textId="0FFA9E77" w:rsidR="00E036B4" w:rsidRPr="006A04B8" w:rsidRDefault="00E036B4" w:rsidP="00E036B4">
            <w:pPr>
              <w:pStyle w:val="ListParagraph"/>
              <w:numPr>
                <w:ilvl w:val="0"/>
                <w:numId w:val="1"/>
              </w:numPr>
              <w:rPr>
                <w:rFonts w:ascii="Arial" w:hAnsi="Arial" w:cs="Arial"/>
                <w:sz w:val="24"/>
                <w:szCs w:val="24"/>
              </w:rPr>
            </w:pPr>
            <w:r w:rsidRPr="006A04B8">
              <w:rPr>
                <w:rFonts w:ascii="Arial" w:hAnsi="Arial" w:cs="Arial"/>
                <w:sz w:val="24"/>
                <w:szCs w:val="24"/>
              </w:rPr>
              <w:t xml:space="preserve">Mark seating locations with floor tape to assist with </w:t>
            </w:r>
            <w:r w:rsidR="00C67D81" w:rsidRPr="006A04B8">
              <w:rPr>
                <w:rFonts w:ascii="Arial" w:hAnsi="Arial" w:cs="Arial"/>
                <w:sz w:val="24"/>
                <w:szCs w:val="24"/>
              </w:rPr>
              <w:t xml:space="preserve">2m </w:t>
            </w:r>
            <w:r w:rsidRPr="006A04B8">
              <w:rPr>
                <w:rFonts w:ascii="Arial" w:hAnsi="Arial" w:cs="Arial"/>
                <w:sz w:val="24"/>
                <w:szCs w:val="24"/>
              </w:rPr>
              <w:t>social distancing</w:t>
            </w:r>
            <w:r w:rsidR="00C67D81" w:rsidRPr="006A04B8">
              <w:rPr>
                <w:rFonts w:ascii="Arial" w:hAnsi="Arial" w:cs="Arial"/>
                <w:sz w:val="24"/>
                <w:szCs w:val="24"/>
              </w:rPr>
              <w:t xml:space="preserve"> requested by CCC</w:t>
            </w:r>
          </w:p>
          <w:p w14:paraId="0991C93F" w14:textId="77777777" w:rsidR="00E036B4" w:rsidRDefault="00E036B4" w:rsidP="00E036B4">
            <w:pPr>
              <w:pStyle w:val="ListParagraph"/>
              <w:numPr>
                <w:ilvl w:val="0"/>
                <w:numId w:val="1"/>
              </w:numPr>
              <w:rPr>
                <w:rFonts w:ascii="Arial" w:hAnsi="Arial" w:cs="Arial"/>
                <w:sz w:val="24"/>
                <w:szCs w:val="24"/>
              </w:rPr>
            </w:pPr>
            <w:r>
              <w:rPr>
                <w:rFonts w:ascii="Arial" w:hAnsi="Arial" w:cs="Arial"/>
                <w:sz w:val="24"/>
                <w:szCs w:val="24"/>
              </w:rPr>
              <w:t>Mark 2m distance with floor tape position of registrar/couple/guests</w:t>
            </w:r>
          </w:p>
          <w:p w14:paraId="22AEFA91" w14:textId="7DB771B4" w:rsidR="006A04B8" w:rsidRPr="00A42AFA" w:rsidRDefault="00E036B4" w:rsidP="006A04B8">
            <w:pPr>
              <w:pStyle w:val="ListParagraph"/>
              <w:numPr>
                <w:ilvl w:val="0"/>
                <w:numId w:val="1"/>
              </w:numPr>
              <w:rPr>
                <w:rFonts w:ascii="Arial" w:hAnsi="Arial" w:cs="Arial"/>
                <w:sz w:val="24"/>
                <w:szCs w:val="24"/>
              </w:rPr>
            </w:pPr>
            <w:r w:rsidRPr="00A42AFA">
              <w:rPr>
                <w:rFonts w:ascii="Arial" w:hAnsi="Arial" w:cs="Arial"/>
                <w:sz w:val="24"/>
                <w:szCs w:val="24"/>
              </w:rPr>
              <w:lastRenderedPageBreak/>
              <w:t xml:space="preserve">Aisle to be widened to </w:t>
            </w:r>
            <w:r w:rsidR="006A04B8" w:rsidRPr="00A42AFA">
              <w:rPr>
                <w:rFonts w:ascii="Arial" w:hAnsi="Arial" w:cs="Arial"/>
                <w:sz w:val="24"/>
                <w:szCs w:val="24"/>
              </w:rPr>
              <w:t>3</w:t>
            </w:r>
            <w:r w:rsidRPr="00A42AFA">
              <w:rPr>
                <w:rFonts w:ascii="Arial" w:hAnsi="Arial" w:cs="Arial"/>
                <w:sz w:val="24"/>
                <w:szCs w:val="24"/>
              </w:rPr>
              <w:t>m</w:t>
            </w:r>
            <w:r w:rsidR="006A04B8" w:rsidRPr="00A42AFA">
              <w:rPr>
                <w:rFonts w:ascii="Arial" w:hAnsi="Arial" w:cs="Arial"/>
                <w:sz w:val="24"/>
                <w:szCs w:val="24"/>
              </w:rPr>
              <w:t xml:space="preserve"> to allow bride to be walked down the aisle</w:t>
            </w:r>
          </w:p>
          <w:p w14:paraId="55C178D2" w14:textId="16567D4C" w:rsidR="00E036B4" w:rsidRDefault="00E036B4" w:rsidP="00E036B4">
            <w:pPr>
              <w:pStyle w:val="ListParagraph"/>
              <w:numPr>
                <w:ilvl w:val="0"/>
                <w:numId w:val="1"/>
              </w:numPr>
              <w:rPr>
                <w:rFonts w:ascii="Arial" w:hAnsi="Arial" w:cs="Arial"/>
                <w:sz w:val="24"/>
                <w:szCs w:val="24"/>
              </w:rPr>
            </w:pPr>
            <w:r>
              <w:rPr>
                <w:rFonts w:ascii="Arial" w:hAnsi="Arial" w:cs="Arial"/>
                <w:sz w:val="24"/>
                <w:szCs w:val="24"/>
              </w:rPr>
              <w:t>Mark position of photographer with floor tape</w:t>
            </w:r>
            <w:r w:rsidR="00A42AFA">
              <w:rPr>
                <w:rFonts w:ascii="Arial" w:hAnsi="Arial" w:cs="Arial"/>
                <w:sz w:val="24"/>
                <w:szCs w:val="24"/>
              </w:rPr>
              <w:t xml:space="preserve"> 2m away from registrar</w:t>
            </w:r>
            <w:r>
              <w:rPr>
                <w:rFonts w:ascii="Arial" w:hAnsi="Arial" w:cs="Arial"/>
                <w:sz w:val="24"/>
                <w:szCs w:val="24"/>
              </w:rPr>
              <w:t xml:space="preserve"> </w:t>
            </w:r>
          </w:p>
          <w:p w14:paraId="5C705257" w14:textId="52E4A21C" w:rsidR="0098118E" w:rsidRDefault="00E036B4" w:rsidP="00E036B4">
            <w:pPr>
              <w:pStyle w:val="ListParagraph"/>
              <w:numPr>
                <w:ilvl w:val="0"/>
                <w:numId w:val="1"/>
              </w:numPr>
              <w:rPr>
                <w:rFonts w:ascii="Arial" w:hAnsi="Arial" w:cs="Arial"/>
                <w:sz w:val="24"/>
                <w:szCs w:val="24"/>
              </w:rPr>
            </w:pPr>
            <w:r w:rsidRPr="0098118E">
              <w:rPr>
                <w:rFonts w:ascii="Arial" w:hAnsi="Arial" w:cs="Arial"/>
                <w:sz w:val="24"/>
                <w:szCs w:val="24"/>
              </w:rPr>
              <w:t xml:space="preserve">Limit number of users at any one time to </w:t>
            </w:r>
            <w:r w:rsidR="0098118E">
              <w:rPr>
                <w:rFonts w:ascii="Arial" w:hAnsi="Arial" w:cs="Arial"/>
                <w:sz w:val="24"/>
                <w:szCs w:val="24"/>
              </w:rPr>
              <w:t xml:space="preserve">16 guests, 8 singles or 8 couples from same household/bubble, bride and groom and photographer </w:t>
            </w:r>
          </w:p>
          <w:p w14:paraId="423B35A0" w14:textId="4E9C4783" w:rsidR="00E036B4" w:rsidRPr="0098118E" w:rsidRDefault="00E422E5" w:rsidP="00E036B4">
            <w:pPr>
              <w:pStyle w:val="ListParagraph"/>
              <w:numPr>
                <w:ilvl w:val="0"/>
                <w:numId w:val="1"/>
              </w:numPr>
              <w:rPr>
                <w:rFonts w:ascii="Arial" w:hAnsi="Arial" w:cs="Arial"/>
                <w:sz w:val="24"/>
                <w:szCs w:val="24"/>
              </w:rPr>
            </w:pPr>
            <w:r w:rsidRPr="0098118E">
              <w:rPr>
                <w:rFonts w:ascii="Arial" w:hAnsi="Arial" w:cs="Arial"/>
                <w:sz w:val="24"/>
                <w:szCs w:val="24"/>
              </w:rPr>
              <w:t>Individuals to use their own pens to sign the register to reduce infection risk</w:t>
            </w:r>
          </w:p>
          <w:p w14:paraId="15A02EDD" w14:textId="3E162192" w:rsidR="00E422E5" w:rsidRPr="00C22405" w:rsidRDefault="00E422E5" w:rsidP="00E036B4">
            <w:pPr>
              <w:pStyle w:val="ListParagraph"/>
              <w:numPr>
                <w:ilvl w:val="0"/>
                <w:numId w:val="1"/>
              </w:numPr>
              <w:rPr>
                <w:rFonts w:ascii="Arial" w:hAnsi="Arial" w:cs="Arial"/>
                <w:sz w:val="24"/>
                <w:szCs w:val="24"/>
              </w:rPr>
            </w:pPr>
            <w:r>
              <w:rPr>
                <w:rFonts w:ascii="Arial" w:hAnsi="Arial" w:cs="Arial"/>
                <w:sz w:val="24"/>
                <w:szCs w:val="24"/>
              </w:rPr>
              <w:t xml:space="preserve">All parties required to sign the marriage register or civil partner schedule to be encouraged to either wear gloves or wash/sanitize their hands before and after signing </w:t>
            </w:r>
          </w:p>
          <w:p w14:paraId="407AC18C" w14:textId="48FFD886" w:rsidR="00454F16" w:rsidRPr="00C22405" w:rsidRDefault="00454F16">
            <w:pPr>
              <w:rPr>
                <w:rFonts w:ascii="Arial" w:hAnsi="Arial" w:cs="Arial"/>
                <w:sz w:val="24"/>
                <w:szCs w:val="24"/>
              </w:rPr>
            </w:pPr>
          </w:p>
        </w:tc>
        <w:tc>
          <w:tcPr>
            <w:tcW w:w="3487" w:type="dxa"/>
          </w:tcPr>
          <w:p w14:paraId="405FE988" w14:textId="16BF6343" w:rsidR="0016045F" w:rsidRPr="00C22405" w:rsidRDefault="00E036B4">
            <w:pPr>
              <w:rPr>
                <w:rFonts w:ascii="Arial" w:hAnsi="Arial" w:cs="Arial"/>
                <w:sz w:val="24"/>
                <w:szCs w:val="24"/>
              </w:rPr>
            </w:pPr>
            <w:r>
              <w:rPr>
                <w:rFonts w:ascii="Arial" w:hAnsi="Arial" w:cs="Arial"/>
                <w:sz w:val="24"/>
                <w:szCs w:val="24"/>
              </w:rPr>
              <w:lastRenderedPageBreak/>
              <w:t>All these measures will be adopted.</w:t>
            </w:r>
            <w:r w:rsidR="00EC4878" w:rsidRPr="00C22405">
              <w:rPr>
                <w:rFonts w:ascii="Arial" w:hAnsi="Arial" w:cs="Arial"/>
                <w:sz w:val="24"/>
                <w:szCs w:val="24"/>
              </w:rPr>
              <w:t xml:space="preserve"> </w:t>
            </w:r>
          </w:p>
        </w:tc>
      </w:tr>
      <w:tr w:rsidR="00404E5F" w:rsidRPr="00C22405" w14:paraId="780C9FA0" w14:textId="77777777" w:rsidTr="0016045F">
        <w:tc>
          <w:tcPr>
            <w:tcW w:w="3487" w:type="dxa"/>
          </w:tcPr>
          <w:p w14:paraId="45368EB0" w14:textId="04263986" w:rsidR="00404E5F" w:rsidRPr="00C22405" w:rsidRDefault="00404E5F">
            <w:pPr>
              <w:rPr>
                <w:rFonts w:ascii="Arial" w:hAnsi="Arial" w:cs="Arial"/>
                <w:sz w:val="24"/>
                <w:szCs w:val="24"/>
              </w:rPr>
            </w:pPr>
            <w:r>
              <w:rPr>
                <w:rFonts w:ascii="Arial" w:hAnsi="Arial" w:cs="Arial"/>
                <w:sz w:val="24"/>
                <w:szCs w:val="24"/>
              </w:rPr>
              <w:t xml:space="preserve">Face Coverings </w:t>
            </w:r>
          </w:p>
        </w:tc>
        <w:tc>
          <w:tcPr>
            <w:tcW w:w="3487" w:type="dxa"/>
          </w:tcPr>
          <w:p w14:paraId="4C172898" w14:textId="77777777" w:rsidR="00404E5F" w:rsidRPr="00404E5F" w:rsidRDefault="00404E5F" w:rsidP="00404E5F">
            <w:pPr>
              <w:rPr>
                <w:rFonts w:cs="Arial"/>
                <w:color w:val="000000"/>
                <w:sz w:val="24"/>
                <w:szCs w:val="24"/>
              </w:rPr>
            </w:pPr>
            <w:r w:rsidRPr="00404E5F">
              <w:rPr>
                <w:rFonts w:cs="Arial"/>
                <w:color w:val="000000"/>
                <w:sz w:val="24"/>
                <w:szCs w:val="24"/>
              </w:rPr>
              <w:t>From the 8</w:t>
            </w:r>
            <w:r w:rsidRPr="00404E5F">
              <w:rPr>
                <w:rFonts w:cs="Arial"/>
                <w:color w:val="000000"/>
                <w:sz w:val="24"/>
                <w:szCs w:val="24"/>
                <w:vertAlign w:val="superscript"/>
              </w:rPr>
              <w:t>th</w:t>
            </w:r>
            <w:r w:rsidRPr="00404E5F">
              <w:rPr>
                <w:rFonts w:cs="Arial"/>
                <w:color w:val="000000"/>
                <w:sz w:val="24"/>
                <w:szCs w:val="24"/>
              </w:rPr>
              <w:t xml:space="preserve"> August 2020 it will be mandatory for all guests attending a ceremony in a registration office or approved venue to wear a face covering (unless exempt for medical reasons).  Face coverings WILL </w:t>
            </w:r>
            <w:r w:rsidRPr="00404E5F">
              <w:rPr>
                <w:rFonts w:cs="Arial"/>
                <w:color w:val="000000"/>
                <w:sz w:val="24"/>
                <w:szCs w:val="24"/>
              </w:rPr>
              <w:lastRenderedPageBreak/>
              <w:t xml:space="preserve">NOT have to be worn by the bride, groom, civil partners or registration staff, although the officer who is conducting your ceremony may choose to do so).  </w:t>
            </w:r>
          </w:p>
          <w:p w14:paraId="2F7D3F3D" w14:textId="77777777" w:rsidR="00404E5F" w:rsidRPr="00404E5F" w:rsidRDefault="00404E5F" w:rsidP="00404E5F">
            <w:pPr>
              <w:rPr>
                <w:rFonts w:cs="Arial"/>
                <w:color w:val="000000"/>
                <w:sz w:val="24"/>
                <w:szCs w:val="24"/>
              </w:rPr>
            </w:pPr>
          </w:p>
          <w:p w14:paraId="72EFCFD6" w14:textId="239AECBB" w:rsidR="00404E5F" w:rsidRDefault="00404E5F" w:rsidP="00404E5F">
            <w:pPr>
              <w:rPr>
                <w:rFonts w:cs="Arial"/>
                <w:color w:val="000000"/>
                <w:sz w:val="24"/>
                <w:szCs w:val="24"/>
              </w:rPr>
            </w:pPr>
            <w:r w:rsidRPr="00404E5F">
              <w:rPr>
                <w:rFonts w:cs="Arial"/>
                <w:color w:val="000000"/>
                <w:sz w:val="24"/>
                <w:szCs w:val="24"/>
              </w:rPr>
              <w:t xml:space="preserve">If any guests are exempt we are asking them to make this known to the Officer conducting the ceremony so we are aware, any person who is not wearing a mask who is not exempt will be refused entry as this is a mandatory requirement. </w:t>
            </w:r>
          </w:p>
          <w:p w14:paraId="097883CD" w14:textId="6F64F5FC" w:rsidR="008D0269" w:rsidRDefault="008D0269" w:rsidP="00404E5F">
            <w:pPr>
              <w:rPr>
                <w:rFonts w:cs="Arial"/>
                <w:color w:val="000000"/>
                <w:sz w:val="24"/>
                <w:szCs w:val="24"/>
              </w:rPr>
            </w:pPr>
          </w:p>
          <w:p w14:paraId="0F3DAC53" w14:textId="1C70CFA0" w:rsidR="008D0269" w:rsidRPr="00404E5F" w:rsidRDefault="008D0269" w:rsidP="00404E5F">
            <w:pPr>
              <w:rPr>
                <w:rFonts w:cs="Arial"/>
                <w:color w:val="000000"/>
                <w:sz w:val="24"/>
                <w:szCs w:val="24"/>
              </w:rPr>
            </w:pPr>
            <w:hyperlink r:id="rId11" w:history="1">
              <w:r>
                <w:rPr>
                  <w:rStyle w:val="Hyperlink"/>
                  <w:color w:val="0000FF"/>
                </w:rPr>
                <w:t>https://www.gov.uk/guidance/31-july-announcement</w:t>
              </w:r>
            </w:hyperlink>
          </w:p>
          <w:p w14:paraId="590CC8CF" w14:textId="77777777" w:rsidR="00404E5F" w:rsidRPr="00C22405" w:rsidRDefault="00404E5F">
            <w:pPr>
              <w:rPr>
                <w:rFonts w:ascii="Arial" w:hAnsi="Arial" w:cs="Arial"/>
                <w:sz w:val="24"/>
                <w:szCs w:val="24"/>
              </w:rPr>
            </w:pPr>
          </w:p>
        </w:tc>
        <w:tc>
          <w:tcPr>
            <w:tcW w:w="3487" w:type="dxa"/>
          </w:tcPr>
          <w:p w14:paraId="23D9DA3B" w14:textId="77777777" w:rsidR="00404E5F" w:rsidRDefault="00A944B2" w:rsidP="00E036B4">
            <w:pPr>
              <w:pStyle w:val="ListParagraph"/>
              <w:numPr>
                <w:ilvl w:val="0"/>
                <w:numId w:val="1"/>
              </w:numPr>
              <w:rPr>
                <w:rFonts w:ascii="Arial" w:hAnsi="Arial" w:cs="Arial"/>
                <w:sz w:val="24"/>
                <w:szCs w:val="24"/>
              </w:rPr>
            </w:pPr>
            <w:r>
              <w:rPr>
                <w:rFonts w:ascii="Arial" w:hAnsi="Arial" w:cs="Arial"/>
                <w:sz w:val="24"/>
                <w:szCs w:val="24"/>
              </w:rPr>
              <w:lastRenderedPageBreak/>
              <w:t xml:space="preserve">Signage </w:t>
            </w:r>
            <w:r w:rsidR="00547DA3">
              <w:rPr>
                <w:rFonts w:ascii="Arial" w:hAnsi="Arial" w:cs="Arial"/>
                <w:sz w:val="24"/>
                <w:szCs w:val="24"/>
              </w:rPr>
              <w:t>signposting guests to wear a face covering before entering the building</w:t>
            </w:r>
          </w:p>
          <w:p w14:paraId="779A63AC" w14:textId="75459A49" w:rsidR="00725A8F" w:rsidRDefault="00725A8F" w:rsidP="00E036B4">
            <w:pPr>
              <w:pStyle w:val="ListParagraph"/>
              <w:numPr>
                <w:ilvl w:val="0"/>
                <w:numId w:val="1"/>
              </w:numPr>
              <w:rPr>
                <w:rFonts w:ascii="Arial" w:hAnsi="Arial" w:cs="Arial"/>
                <w:sz w:val="24"/>
                <w:szCs w:val="24"/>
              </w:rPr>
            </w:pPr>
            <w:r>
              <w:rPr>
                <w:rFonts w:ascii="Arial" w:hAnsi="Arial" w:cs="Arial"/>
                <w:sz w:val="24"/>
                <w:szCs w:val="24"/>
              </w:rPr>
              <w:t>If a guest is ex</w:t>
            </w:r>
            <w:r w:rsidR="00095022">
              <w:rPr>
                <w:rFonts w:ascii="Arial" w:hAnsi="Arial" w:cs="Arial"/>
                <w:sz w:val="24"/>
                <w:szCs w:val="24"/>
              </w:rPr>
              <w:t>empt for medical reasons th</w:t>
            </w:r>
            <w:r w:rsidR="00B94180">
              <w:rPr>
                <w:rFonts w:ascii="Arial" w:hAnsi="Arial" w:cs="Arial"/>
                <w:sz w:val="24"/>
                <w:szCs w:val="24"/>
              </w:rPr>
              <w:t>ey</w:t>
            </w:r>
            <w:r w:rsidR="00095022">
              <w:rPr>
                <w:rFonts w:ascii="Arial" w:hAnsi="Arial" w:cs="Arial"/>
                <w:sz w:val="24"/>
                <w:szCs w:val="24"/>
              </w:rPr>
              <w:t xml:space="preserve"> must inform the officer conducting th</w:t>
            </w:r>
            <w:r w:rsidR="00703BBD">
              <w:rPr>
                <w:rFonts w:ascii="Arial" w:hAnsi="Arial" w:cs="Arial"/>
                <w:sz w:val="24"/>
                <w:szCs w:val="24"/>
              </w:rPr>
              <w:t xml:space="preserve">e ceremony </w:t>
            </w:r>
          </w:p>
          <w:p w14:paraId="5A8082FE" w14:textId="599E9BEC" w:rsidR="00703BBD" w:rsidRDefault="00455694" w:rsidP="00E036B4">
            <w:pPr>
              <w:pStyle w:val="ListParagraph"/>
              <w:numPr>
                <w:ilvl w:val="0"/>
                <w:numId w:val="1"/>
              </w:numPr>
              <w:rPr>
                <w:rFonts w:ascii="Arial" w:hAnsi="Arial" w:cs="Arial"/>
                <w:sz w:val="24"/>
                <w:szCs w:val="24"/>
              </w:rPr>
            </w:pPr>
            <w:r>
              <w:rPr>
                <w:rFonts w:ascii="Arial" w:hAnsi="Arial" w:cs="Arial"/>
                <w:sz w:val="24"/>
                <w:szCs w:val="24"/>
              </w:rPr>
              <w:lastRenderedPageBreak/>
              <w:t>Hirers to be informed of the new l</w:t>
            </w:r>
            <w:r w:rsidR="00FB391E">
              <w:rPr>
                <w:rFonts w:ascii="Arial" w:hAnsi="Arial" w:cs="Arial"/>
                <w:sz w:val="24"/>
                <w:szCs w:val="24"/>
              </w:rPr>
              <w:t>egislation regarding face coverings from 8</w:t>
            </w:r>
            <w:r w:rsidR="00FB391E" w:rsidRPr="00FB391E">
              <w:rPr>
                <w:rFonts w:ascii="Arial" w:hAnsi="Arial" w:cs="Arial"/>
                <w:sz w:val="24"/>
                <w:szCs w:val="24"/>
                <w:vertAlign w:val="superscript"/>
              </w:rPr>
              <w:t>th</w:t>
            </w:r>
            <w:r w:rsidR="00FB391E">
              <w:rPr>
                <w:rFonts w:ascii="Arial" w:hAnsi="Arial" w:cs="Arial"/>
                <w:sz w:val="24"/>
                <w:szCs w:val="24"/>
              </w:rPr>
              <w:t xml:space="preserve"> August 2020</w:t>
            </w:r>
            <w:r w:rsidR="00FA0E30">
              <w:rPr>
                <w:rFonts w:ascii="Arial" w:hAnsi="Arial" w:cs="Arial"/>
                <w:sz w:val="24"/>
                <w:szCs w:val="24"/>
              </w:rPr>
              <w:t xml:space="preserve"> </w:t>
            </w:r>
          </w:p>
        </w:tc>
        <w:tc>
          <w:tcPr>
            <w:tcW w:w="3487" w:type="dxa"/>
          </w:tcPr>
          <w:p w14:paraId="0F2E234B" w14:textId="6FB1A9A1" w:rsidR="00404E5F" w:rsidRDefault="00B94180">
            <w:pPr>
              <w:rPr>
                <w:rFonts w:ascii="Arial" w:hAnsi="Arial" w:cs="Arial"/>
                <w:sz w:val="24"/>
                <w:szCs w:val="24"/>
              </w:rPr>
            </w:pPr>
            <w:r>
              <w:rPr>
                <w:rFonts w:ascii="Arial" w:hAnsi="Arial" w:cs="Arial"/>
                <w:sz w:val="24"/>
                <w:szCs w:val="24"/>
              </w:rPr>
              <w:lastRenderedPageBreak/>
              <w:t>All these measures will be adopted.</w:t>
            </w:r>
          </w:p>
        </w:tc>
      </w:tr>
      <w:tr w:rsidR="009F30C2" w:rsidRPr="00C22405" w14:paraId="37BC41E4" w14:textId="77777777" w:rsidTr="0016045F">
        <w:tc>
          <w:tcPr>
            <w:tcW w:w="3487" w:type="dxa"/>
          </w:tcPr>
          <w:p w14:paraId="162C6356" w14:textId="0EFB5D81" w:rsidR="0016045F" w:rsidRPr="00C22405" w:rsidRDefault="0016045F">
            <w:pPr>
              <w:rPr>
                <w:rFonts w:ascii="Arial" w:hAnsi="Arial" w:cs="Arial"/>
                <w:sz w:val="24"/>
                <w:szCs w:val="24"/>
              </w:rPr>
            </w:pPr>
            <w:r w:rsidRPr="00C22405">
              <w:rPr>
                <w:rFonts w:ascii="Arial" w:hAnsi="Arial" w:cs="Arial"/>
                <w:sz w:val="24"/>
                <w:szCs w:val="24"/>
              </w:rPr>
              <w:t>Cleaning and Hygiene</w:t>
            </w:r>
          </w:p>
        </w:tc>
        <w:tc>
          <w:tcPr>
            <w:tcW w:w="3487" w:type="dxa"/>
          </w:tcPr>
          <w:p w14:paraId="63782D38" w14:textId="77777777" w:rsidR="00C06F74" w:rsidRDefault="00E036B4" w:rsidP="00E036B4">
            <w:pPr>
              <w:pStyle w:val="ListParagraph"/>
              <w:numPr>
                <w:ilvl w:val="0"/>
                <w:numId w:val="7"/>
              </w:numPr>
              <w:rPr>
                <w:rFonts w:ascii="Arial" w:hAnsi="Arial" w:cs="Arial"/>
                <w:sz w:val="24"/>
                <w:szCs w:val="24"/>
              </w:rPr>
            </w:pPr>
            <w:r>
              <w:rPr>
                <w:rFonts w:ascii="Arial" w:hAnsi="Arial" w:cs="Arial"/>
                <w:sz w:val="24"/>
                <w:szCs w:val="24"/>
              </w:rPr>
              <w:t>Any pre-requisite washing/ablution rituals should not be done at the venue but carried out prior to arrival</w:t>
            </w:r>
          </w:p>
          <w:p w14:paraId="31B67763" w14:textId="52A03626" w:rsidR="0089510C" w:rsidRDefault="0089510C" w:rsidP="00E036B4">
            <w:pPr>
              <w:pStyle w:val="ListParagraph"/>
              <w:numPr>
                <w:ilvl w:val="0"/>
                <w:numId w:val="7"/>
              </w:numPr>
              <w:rPr>
                <w:rFonts w:ascii="Arial" w:hAnsi="Arial" w:cs="Arial"/>
                <w:sz w:val="24"/>
                <w:szCs w:val="24"/>
              </w:rPr>
            </w:pPr>
            <w:r>
              <w:rPr>
                <w:rFonts w:ascii="Arial" w:hAnsi="Arial" w:cs="Arial"/>
                <w:sz w:val="24"/>
                <w:szCs w:val="24"/>
              </w:rPr>
              <w:t xml:space="preserve">Hand sanitising station to be placed at Main entrance. </w:t>
            </w:r>
          </w:p>
          <w:p w14:paraId="612B8DAB" w14:textId="26374749" w:rsidR="00E036B4" w:rsidRDefault="00E036B4" w:rsidP="00E036B4">
            <w:pPr>
              <w:pStyle w:val="ListParagraph"/>
              <w:numPr>
                <w:ilvl w:val="0"/>
                <w:numId w:val="7"/>
              </w:numPr>
              <w:rPr>
                <w:rFonts w:ascii="Arial" w:hAnsi="Arial" w:cs="Arial"/>
                <w:sz w:val="24"/>
                <w:szCs w:val="24"/>
              </w:rPr>
            </w:pPr>
            <w:r>
              <w:rPr>
                <w:rFonts w:ascii="Arial" w:hAnsi="Arial" w:cs="Arial"/>
                <w:sz w:val="24"/>
                <w:szCs w:val="24"/>
              </w:rPr>
              <w:t xml:space="preserve">Washing/toilet facilities at the venue should be used in line with social distancing guidelines </w:t>
            </w:r>
            <w:r>
              <w:rPr>
                <w:rFonts w:ascii="Arial" w:hAnsi="Arial" w:cs="Arial"/>
                <w:sz w:val="24"/>
                <w:szCs w:val="24"/>
              </w:rPr>
              <w:lastRenderedPageBreak/>
              <w:t>and hygiene measures applied.</w:t>
            </w:r>
          </w:p>
          <w:p w14:paraId="7CE6FBBE" w14:textId="1364B820" w:rsidR="00E036B4" w:rsidRDefault="00933A87" w:rsidP="00E036B4">
            <w:pPr>
              <w:pStyle w:val="ListParagraph"/>
              <w:numPr>
                <w:ilvl w:val="0"/>
                <w:numId w:val="7"/>
              </w:numPr>
              <w:rPr>
                <w:rFonts w:ascii="Arial" w:hAnsi="Arial" w:cs="Arial"/>
                <w:sz w:val="24"/>
                <w:szCs w:val="24"/>
              </w:rPr>
            </w:pPr>
            <w:r>
              <w:rPr>
                <w:rFonts w:ascii="Arial" w:hAnsi="Arial" w:cs="Arial"/>
                <w:sz w:val="24"/>
                <w:szCs w:val="24"/>
              </w:rPr>
              <w:t xml:space="preserve">Shared items required for the </w:t>
            </w:r>
            <w:r w:rsidR="00E422E5">
              <w:rPr>
                <w:rFonts w:ascii="Arial" w:hAnsi="Arial" w:cs="Arial"/>
                <w:sz w:val="24"/>
                <w:szCs w:val="24"/>
              </w:rPr>
              <w:t>solemnisation</w:t>
            </w:r>
            <w:r>
              <w:rPr>
                <w:rFonts w:ascii="Arial" w:hAnsi="Arial" w:cs="Arial"/>
                <w:sz w:val="24"/>
                <w:szCs w:val="24"/>
              </w:rPr>
              <w:t xml:space="preserve"> of the marriage or the formation of a civil partnership e.g. ring should be handled by as few people as possible.</w:t>
            </w:r>
          </w:p>
          <w:p w14:paraId="6AEAEA19" w14:textId="77777777" w:rsidR="00933A87" w:rsidRDefault="00933A87" w:rsidP="000E0D4F">
            <w:pPr>
              <w:pStyle w:val="ListParagraph"/>
              <w:numPr>
                <w:ilvl w:val="0"/>
                <w:numId w:val="7"/>
              </w:numPr>
              <w:rPr>
                <w:rFonts w:ascii="Arial" w:hAnsi="Arial" w:cs="Arial"/>
                <w:sz w:val="24"/>
                <w:szCs w:val="24"/>
              </w:rPr>
            </w:pPr>
            <w:r>
              <w:rPr>
                <w:rFonts w:ascii="Arial" w:hAnsi="Arial" w:cs="Arial"/>
                <w:sz w:val="24"/>
                <w:szCs w:val="24"/>
              </w:rPr>
              <w:t>Single use service sheets if used should be removed by the hirer</w:t>
            </w:r>
          </w:p>
          <w:p w14:paraId="3FEBA5FF" w14:textId="314CD096" w:rsidR="000E0D4F" w:rsidRPr="000E0D4F" w:rsidRDefault="000E0D4F" w:rsidP="000E0D4F">
            <w:pPr>
              <w:rPr>
                <w:rFonts w:ascii="Arial" w:hAnsi="Arial" w:cs="Arial"/>
                <w:sz w:val="24"/>
                <w:szCs w:val="24"/>
              </w:rPr>
            </w:pPr>
          </w:p>
        </w:tc>
        <w:tc>
          <w:tcPr>
            <w:tcW w:w="3487" w:type="dxa"/>
          </w:tcPr>
          <w:p w14:paraId="3792F596" w14:textId="31B1D8D1" w:rsidR="00E36656" w:rsidRDefault="00E36656" w:rsidP="00C67D81">
            <w:pPr>
              <w:pStyle w:val="ListParagraph"/>
              <w:numPr>
                <w:ilvl w:val="0"/>
                <w:numId w:val="7"/>
              </w:numPr>
              <w:rPr>
                <w:rFonts w:ascii="Arial" w:hAnsi="Arial" w:cs="Arial"/>
                <w:sz w:val="24"/>
                <w:szCs w:val="24"/>
              </w:rPr>
            </w:pPr>
            <w:r>
              <w:rPr>
                <w:rFonts w:ascii="Arial" w:hAnsi="Arial" w:cs="Arial"/>
                <w:sz w:val="24"/>
                <w:szCs w:val="24"/>
              </w:rPr>
              <w:lastRenderedPageBreak/>
              <w:t xml:space="preserve">Hirers to be told no washing/ablution rituals at venue </w:t>
            </w:r>
          </w:p>
          <w:p w14:paraId="0D885473" w14:textId="382326C4" w:rsidR="00EC4878" w:rsidRDefault="00C67D81" w:rsidP="00C67D81">
            <w:pPr>
              <w:pStyle w:val="ListParagraph"/>
              <w:numPr>
                <w:ilvl w:val="0"/>
                <w:numId w:val="7"/>
              </w:numPr>
              <w:rPr>
                <w:rFonts w:ascii="Arial" w:hAnsi="Arial" w:cs="Arial"/>
                <w:sz w:val="24"/>
                <w:szCs w:val="24"/>
              </w:rPr>
            </w:pPr>
            <w:r>
              <w:rPr>
                <w:rFonts w:ascii="Arial" w:hAnsi="Arial" w:cs="Arial"/>
                <w:sz w:val="24"/>
                <w:szCs w:val="24"/>
              </w:rPr>
              <w:t>Signage to be placed in Toilet</w:t>
            </w:r>
          </w:p>
          <w:p w14:paraId="523E8752" w14:textId="77777777" w:rsidR="00C67D81" w:rsidRDefault="00C67D81" w:rsidP="00C67D81">
            <w:pPr>
              <w:pStyle w:val="ListParagraph"/>
              <w:numPr>
                <w:ilvl w:val="0"/>
                <w:numId w:val="7"/>
              </w:numPr>
              <w:rPr>
                <w:rFonts w:ascii="Arial" w:hAnsi="Arial" w:cs="Arial"/>
                <w:sz w:val="24"/>
                <w:szCs w:val="24"/>
              </w:rPr>
            </w:pPr>
            <w:r>
              <w:rPr>
                <w:rFonts w:ascii="Arial" w:hAnsi="Arial" w:cs="Arial"/>
                <w:sz w:val="24"/>
                <w:szCs w:val="24"/>
              </w:rPr>
              <w:t>Additional cleaning products to be placed in toilet</w:t>
            </w:r>
          </w:p>
          <w:p w14:paraId="69E499E7" w14:textId="77777777" w:rsidR="00C67D81" w:rsidRDefault="00C67D81" w:rsidP="00C67D81">
            <w:pPr>
              <w:pStyle w:val="ListParagraph"/>
              <w:numPr>
                <w:ilvl w:val="0"/>
                <w:numId w:val="7"/>
              </w:numPr>
              <w:rPr>
                <w:rFonts w:ascii="Arial" w:hAnsi="Arial" w:cs="Arial"/>
                <w:sz w:val="24"/>
                <w:szCs w:val="24"/>
              </w:rPr>
            </w:pPr>
            <w:r>
              <w:rPr>
                <w:rFonts w:ascii="Arial" w:hAnsi="Arial" w:cs="Arial"/>
                <w:sz w:val="24"/>
                <w:szCs w:val="24"/>
              </w:rPr>
              <w:t>Frequency of toilet cleaning to be increased</w:t>
            </w:r>
          </w:p>
          <w:p w14:paraId="3FB2BC81" w14:textId="77777777" w:rsidR="00C67D81" w:rsidRDefault="00C67D81" w:rsidP="00C67D81">
            <w:pPr>
              <w:pStyle w:val="ListParagraph"/>
              <w:numPr>
                <w:ilvl w:val="0"/>
                <w:numId w:val="7"/>
              </w:numPr>
              <w:rPr>
                <w:rFonts w:ascii="Arial" w:hAnsi="Arial" w:cs="Arial"/>
                <w:sz w:val="24"/>
                <w:szCs w:val="24"/>
              </w:rPr>
            </w:pPr>
            <w:r>
              <w:rPr>
                <w:rFonts w:ascii="Arial" w:hAnsi="Arial" w:cs="Arial"/>
                <w:sz w:val="24"/>
                <w:szCs w:val="24"/>
              </w:rPr>
              <w:t xml:space="preserve">Hand Sanitiser/wipes to be located on </w:t>
            </w:r>
            <w:r w:rsidR="00E36656">
              <w:rPr>
                <w:rFonts w:ascii="Arial" w:hAnsi="Arial" w:cs="Arial"/>
                <w:sz w:val="24"/>
                <w:szCs w:val="24"/>
              </w:rPr>
              <w:t xml:space="preserve">table for </w:t>
            </w:r>
            <w:r w:rsidR="00E36656">
              <w:rPr>
                <w:rFonts w:ascii="Arial" w:hAnsi="Arial" w:cs="Arial"/>
                <w:sz w:val="24"/>
                <w:szCs w:val="24"/>
              </w:rPr>
              <w:lastRenderedPageBreak/>
              <w:t>writing/signing and pre-wedding interview room</w:t>
            </w:r>
          </w:p>
          <w:p w14:paraId="0160EA51" w14:textId="77777777" w:rsidR="00E36656" w:rsidRDefault="00E36656" w:rsidP="00C67D81">
            <w:pPr>
              <w:pStyle w:val="ListParagraph"/>
              <w:numPr>
                <w:ilvl w:val="0"/>
                <w:numId w:val="7"/>
              </w:numPr>
              <w:rPr>
                <w:rFonts w:ascii="Arial" w:hAnsi="Arial" w:cs="Arial"/>
                <w:sz w:val="24"/>
                <w:szCs w:val="24"/>
              </w:rPr>
            </w:pPr>
            <w:r>
              <w:rPr>
                <w:rFonts w:ascii="Arial" w:hAnsi="Arial" w:cs="Arial"/>
                <w:sz w:val="24"/>
                <w:szCs w:val="24"/>
              </w:rPr>
              <w:t>Groom to be told to keep ring</w:t>
            </w:r>
          </w:p>
          <w:p w14:paraId="2E1815E8" w14:textId="77777777" w:rsidR="00E36656" w:rsidRDefault="00E36656" w:rsidP="00C67D81">
            <w:pPr>
              <w:pStyle w:val="ListParagraph"/>
              <w:numPr>
                <w:ilvl w:val="0"/>
                <w:numId w:val="7"/>
              </w:numPr>
              <w:rPr>
                <w:rFonts w:ascii="Arial" w:hAnsi="Arial" w:cs="Arial"/>
                <w:sz w:val="24"/>
                <w:szCs w:val="24"/>
              </w:rPr>
            </w:pPr>
            <w:r>
              <w:rPr>
                <w:rFonts w:ascii="Arial" w:hAnsi="Arial" w:cs="Arial"/>
                <w:sz w:val="24"/>
                <w:szCs w:val="24"/>
              </w:rPr>
              <w:t>Bride to be told to keep ring</w:t>
            </w:r>
          </w:p>
          <w:p w14:paraId="4E4BF39D" w14:textId="1F8A1154" w:rsidR="00A42AFA" w:rsidRPr="00C67D81" w:rsidRDefault="00A42AFA" w:rsidP="00C67D81">
            <w:pPr>
              <w:pStyle w:val="ListParagraph"/>
              <w:numPr>
                <w:ilvl w:val="0"/>
                <w:numId w:val="7"/>
              </w:numPr>
              <w:rPr>
                <w:rFonts w:ascii="Arial" w:hAnsi="Arial" w:cs="Arial"/>
                <w:sz w:val="24"/>
                <w:szCs w:val="24"/>
              </w:rPr>
            </w:pPr>
            <w:r>
              <w:rPr>
                <w:rFonts w:ascii="Arial" w:hAnsi="Arial" w:cs="Arial"/>
                <w:sz w:val="24"/>
                <w:szCs w:val="24"/>
              </w:rPr>
              <w:t>Single use service sheets</w:t>
            </w:r>
          </w:p>
        </w:tc>
        <w:tc>
          <w:tcPr>
            <w:tcW w:w="3487" w:type="dxa"/>
          </w:tcPr>
          <w:p w14:paraId="63733B37" w14:textId="70C3B319" w:rsidR="00CB56BF" w:rsidRDefault="00E36656">
            <w:pPr>
              <w:rPr>
                <w:rFonts w:ascii="Arial" w:hAnsi="Arial" w:cs="Arial"/>
                <w:sz w:val="24"/>
                <w:szCs w:val="24"/>
              </w:rPr>
            </w:pPr>
            <w:r>
              <w:rPr>
                <w:rFonts w:ascii="Arial" w:hAnsi="Arial" w:cs="Arial"/>
                <w:sz w:val="24"/>
                <w:szCs w:val="24"/>
              </w:rPr>
              <w:lastRenderedPageBreak/>
              <w:t>Amend booking/form hire agreement.</w:t>
            </w:r>
          </w:p>
          <w:p w14:paraId="1EBAC1B7" w14:textId="7DA6583A" w:rsidR="00E36656" w:rsidRDefault="00E36656">
            <w:pPr>
              <w:rPr>
                <w:rFonts w:ascii="Arial" w:hAnsi="Arial" w:cs="Arial"/>
                <w:sz w:val="24"/>
                <w:szCs w:val="24"/>
              </w:rPr>
            </w:pPr>
          </w:p>
          <w:p w14:paraId="7193A599" w14:textId="22A79F4F" w:rsidR="00E36656" w:rsidRPr="00C22405" w:rsidRDefault="00E36656">
            <w:pPr>
              <w:rPr>
                <w:rFonts w:ascii="Arial" w:hAnsi="Arial" w:cs="Arial"/>
                <w:sz w:val="24"/>
                <w:szCs w:val="24"/>
              </w:rPr>
            </w:pPr>
            <w:r>
              <w:rPr>
                <w:rFonts w:ascii="Arial" w:hAnsi="Arial" w:cs="Arial"/>
                <w:sz w:val="24"/>
                <w:szCs w:val="24"/>
              </w:rPr>
              <w:t>Discuss in detail with Hirer(s) prior to wedding.</w:t>
            </w:r>
          </w:p>
          <w:p w14:paraId="52CDAEEB" w14:textId="3E530419" w:rsidR="00CB56BF" w:rsidRPr="00C22405" w:rsidRDefault="00CB56BF">
            <w:pPr>
              <w:rPr>
                <w:rFonts w:ascii="Arial" w:hAnsi="Arial" w:cs="Arial"/>
                <w:sz w:val="24"/>
                <w:szCs w:val="24"/>
              </w:rPr>
            </w:pPr>
            <w:r w:rsidRPr="00C22405">
              <w:rPr>
                <w:rFonts w:ascii="Arial" w:hAnsi="Arial" w:cs="Arial"/>
                <w:sz w:val="24"/>
                <w:szCs w:val="24"/>
              </w:rPr>
              <w:t xml:space="preserve"> </w:t>
            </w:r>
          </w:p>
        </w:tc>
      </w:tr>
      <w:tr w:rsidR="009F30C2" w:rsidRPr="00C22405" w14:paraId="434CFBA4" w14:textId="77777777" w:rsidTr="0016045F">
        <w:tc>
          <w:tcPr>
            <w:tcW w:w="3487" w:type="dxa"/>
          </w:tcPr>
          <w:p w14:paraId="4C389D79" w14:textId="3468F45B" w:rsidR="0016045F" w:rsidRPr="00C22405" w:rsidRDefault="00933A87">
            <w:pPr>
              <w:rPr>
                <w:rFonts w:ascii="Arial" w:hAnsi="Arial" w:cs="Arial"/>
                <w:sz w:val="24"/>
                <w:szCs w:val="24"/>
              </w:rPr>
            </w:pPr>
            <w:r>
              <w:rPr>
                <w:rFonts w:ascii="Arial" w:hAnsi="Arial" w:cs="Arial"/>
                <w:sz w:val="24"/>
                <w:szCs w:val="24"/>
              </w:rPr>
              <w:t xml:space="preserve">Guidance for vulnerable or symptomatic individuals – </w:t>
            </w:r>
            <w:r w:rsidR="00E422E5">
              <w:rPr>
                <w:rFonts w:ascii="Arial" w:hAnsi="Arial" w:cs="Arial"/>
                <w:sz w:val="24"/>
                <w:szCs w:val="24"/>
              </w:rPr>
              <w:t>focus</w:t>
            </w:r>
            <w:r>
              <w:rPr>
                <w:rFonts w:ascii="Arial" w:hAnsi="Arial" w:cs="Arial"/>
                <w:sz w:val="24"/>
                <w:szCs w:val="24"/>
              </w:rPr>
              <w:t xml:space="preserve"> on protecting people who are clinically vulnerable or more likely to develop severe illness</w:t>
            </w:r>
          </w:p>
        </w:tc>
        <w:tc>
          <w:tcPr>
            <w:tcW w:w="3487" w:type="dxa"/>
          </w:tcPr>
          <w:p w14:paraId="32FDF609" w14:textId="101570FD" w:rsidR="0016045F" w:rsidRPr="00933A87" w:rsidRDefault="00933A87" w:rsidP="00933A87">
            <w:pPr>
              <w:rPr>
                <w:rFonts w:ascii="Arial" w:hAnsi="Arial" w:cs="Arial"/>
                <w:sz w:val="24"/>
                <w:szCs w:val="24"/>
              </w:rPr>
            </w:pPr>
            <w:r>
              <w:rPr>
                <w:rFonts w:ascii="Arial" w:hAnsi="Arial" w:cs="Arial"/>
                <w:sz w:val="24"/>
                <w:szCs w:val="24"/>
              </w:rPr>
              <w:t>All guests or those involved in the ceremony should stay at home and self-isolate if they have a new continuous cough or a high temperature or loss or change to sense of smell or taste</w:t>
            </w:r>
            <w:r w:rsidR="009F30C2">
              <w:rPr>
                <w:rFonts w:ascii="Arial" w:hAnsi="Arial" w:cs="Arial"/>
                <w:sz w:val="24"/>
                <w:szCs w:val="24"/>
              </w:rPr>
              <w:t xml:space="preserve">. This is to minimise the risk of spreading COVID 19 to friends, the wider community and </w:t>
            </w:r>
            <w:r w:rsidR="00E422E5">
              <w:rPr>
                <w:rFonts w:ascii="Arial" w:hAnsi="Arial" w:cs="Arial"/>
                <w:sz w:val="24"/>
                <w:szCs w:val="24"/>
              </w:rPr>
              <w:t>the</w:t>
            </w:r>
            <w:r w:rsidR="009F30C2">
              <w:rPr>
                <w:rFonts w:ascii="Arial" w:hAnsi="Arial" w:cs="Arial"/>
                <w:sz w:val="24"/>
                <w:szCs w:val="24"/>
              </w:rPr>
              <w:t xml:space="preserve"> vulnerable</w:t>
            </w:r>
            <w:r>
              <w:rPr>
                <w:rFonts w:ascii="Arial" w:hAnsi="Arial" w:cs="Arial"/>
                <w:sz w:val="24"/>
                <w:szCs w:val="24"/>
              </w:rPr>
              <w:t xml:space="preserve"> </w:t>
            </w:r>
          </w:p>
        </w:tc>
        <w:tc>
          <w:tcPr>
            <w:tcW w:w="3487" w:type="dxa"/>
          </w:tcPr>
          <w:p w14:paraId="66F9B8C6" w14:textId="77777777" w:rsidR="000E0D4F" w:rsidRDefault="00CB56BF">
            <w:pPr>
              <w:rPr>
                <w:rFonts w:ascii="Arial" w:hAnsi="Arial" w:cs="Arial"/>
                <w:sz w:val="24"/>
                <w:szCs w:val="24"/>
              </w:rPr>
            </w:pPr>
            <w:r w:rsidRPr="00C22405">
              <w:rPr>
                <w:rFonts w:ascii="Arial" w:hAnsi="Arial" w:cs="Arial"/>
                <w:sz w:val="24"/>
                <w:szCs w:val="24"/>
              </w:rPr>
              <w:t xml:space="preserve"> </w:t>
            </w:r>
            <w:r w:rsidR="00E422E5">
              <w:rPr>
                <w:rFonts w:ascii="Arial" w:hAnsi="Arial" w:cs="Arial"/>
                <w:sz w:val="24"/>
                <w:szCs w:val="24"/>
              </w:rPr>
              <w:t xml:space="preserve">Information to be issued hirer </w:t>
            </w:r>
          </w:p>
          <w:p w14:paraId="53D49142" w14:textId="153272AD" w:rsidR="0016045F" w:rsidRPr="00C22405" w:rsidRDefault="000E0D4F">
            <w:pPr>
              <w:rPr>
                <w:rFonts w:ascii="Arial" w:hAnsi="Arial" w:cs="Arial"/>
                <w:sz w:val="24"/>
                <w:szCs w:val="24"/>
              </w:rPr>
            </w:pPr>
            <w:r>
              <w:rPr>
                <w:rFonts w:ascii="Arial" w:hAnsi="Arial" w:cs="Arial"/>
                <w:sz w:val="24"/>
                <w:szCs w:val="24"/>
              </w:rPr>
              <w:t xml:space="preserve"> upon booking</w:t>
            </w:r>
          </w:p>
        </w:tc>
        <w:tc>
          <w:tcPr>
            <w:tcW w:w="3487" w:type="dxa"/>
          </w:tcPr>
          <w:p w14:paraId="1CD57096" w14:textId="17505EC6" w:rsidR="0016045F" w:rsidRPr="00C22405" w:rsidRDefault="000E0D4F">
            <w:pPr>
              <w:rPr>
                <w:rFonts w:ascii="Arial" w:hAnsi="Arial" w:cs="Arial"/>
                <w:sz w:val="24"/>
                <w:szCs w:val="24"/>
              </w:rPr>
            </w:pPr>
            <w:r>
              <w:rPr>
                <w:rFonts w:ascii="Arial" w:hAnsi="Arial" w:cs="Arial"/>
                <w:sz w:val="24"/>
                <w:szCs w:val="24"/>
              </w:rPr>
              <w:t>Amend Booking Form/hire agreement</w:t>
            </w:r>
            <w:r w:rsidR="00E36656">
              <w:rPr>
                <w:rFonts w:ascii="Arial" w:hAnsi="Arial" w:cs="Arial"/>
                <w:sz w:val="24"/>
                <w:szCs w:val="24"/>
              </w:rPr>
              <w:t>. Discuss in detail with Hirer(s)</w:t>
            </w:r>
          </w:p>
        </w:tc>
      </w:tr>
      <w:tr w:rsidR="009F30C2" w:rsidRPr="00C22405" w14:paraId="4A4D2BF2" w14:textId="77777777" w:rsidTr="0016045F">
        <w:tc>
          <w:tcPr>
            <w:tcW w:w="3487" w:type="dxa"/>
          </w:tcPr>
          <w:p w14:paraId="247D931D" w14:textId="1CBC776C" w:rsidR="0016045F" w:rsidRPr="00C22405" w:rsidRDefault="009F30C2">
            <w:pPr>
              <w:rPr>
                <w:rFonts w:ascii="Arial" w:hAnsi="Arial" w:cs="Arial"/>
                <w:sz w:val="24"/>
                <w:szCs w:val="24"/>
              </w:rPr>
            </w:pPr>
            <w:r>
              <w:rPr>
                <w:rFonts w:ascii="Arial" w:hAnsi="Arial" w:cs="Arial"/>
                <w:sz w:val="24"/>
                <w:szCs w:val="24"/>
              </w:rPr>
              <w:t>Young People and children</w:t>
            </w:r>
          </w:p>
        </w:tc>
        <w:tc>
          <w:tcPr>
            <w:tcW w:w="3487" w:type="dxa"/>
          </w:tcPr>
          <w:p w14:paraId="0081781C" w14:textId="1D0FE16E" w:rsidR="0016045F" w:rsidRPr="00C22405" w:rsidRDefault="009F30C2" w:rsidP="00E94D79">
            <w:pPr>
              <w:rPr>
                <w:rFonts w:ascii="Arial" w:hAnsi="Arial" w:cs="Arial"/>
                <w:sz w:val="24"/>
                <w:szCs w:val="24"/>
              </w:rPr>
            </w:pPr>
            <w:r>
              <w:rPr>
                <w:rFonts w:ascii="Arial" w:hAnsi="Arial" w:cs="Arial"/>
                <w:sz w:val="24"/>
                <w:szCs w:val="24"/>
              </w:rPr>
              <w:t xml:space="preserve">Parents or guardians should ensure children maintain social distancing and frequently wash their hands thoroughly for 20 seconds with running water and soap and dry them thoroughly or use hand sanitiser </w:t>
            </w:r>
          </w:p>
        </w:tc>
        <w:tc>
          <w:tcPr>
            <w:tcW w:w="3487" w:type="dxa"/>
          </w:tcPr>
          <w:p w14:paraId="01E982F9" w14:textId="4882E437" w:rsidR="00CB56BF" w:rsidRPr="00C22405" w:rsidRDefault="00FE6C7B">
            <w:pPr>
              <w:rPr>
                <w:rFonts w:ascii="Arial" w:hAnsi="Arial" w:cs="Arial"/>
                <w:sz w:val="24"/>
                <w:szCs w:val="24"/>
              </w:rPr>
            </w:pPr>
            <w:r>
              <w:rPr>
                <w:rFonts w:ascii="Arial" w:hAnsi="Arial" w:cs="Arial"/>
                <w:sz w:val="24"/>
                <w:szCs w:val="24"/>
              </w:rPr>
              <w:t>Particular attention should be paid to cleaning frequently touched surfaces by children and those that are at child height</w:t>
            </w:r>
          </w:p>
        </w:tc>
        <w:tc>
          <w:tcPr>
            <w:tcW w:w="3487" w:type="dxa"/>
          </w:tcPr>
          <w:p w14:paraId="3143343A" w14:textId="77777777" w:rsidR="0016045F" w:rsidRDefault="00FE6C7B">
            <w:pPr>
              <w:rPr>
                <w:rFonts w:ascii="Arial" w:hAnsi="Arial" w:cs="Arial"/>
                <w:sz w:val="24"/>
                <w:szCs w:val="24"/>
              </w:rPr>
            </w:pPr>
            <w:r>
              <w:rPr>
                <w:rFonts w:ascii="Arial" w:hAnsi="Arial" w:cs="Arial"/>
                <w:sz w:val="24"/>
                <w:szCs w:val="24"/>
              </w:rPr>
              <w:t>Cleaner to be informed of requirement.</w:t>
            </w:r>
          </w:p>
          <w:p w14:paraId="3C366BDA" w14:textId="77777777" w:rsidR="000E0D4F" w:rsidRDefault="000E0D4F">
            <w:pPr>
              <w:rPr>
                <w:rFonts w:ascii="Arial" w:hAnsi="Arial" w:cs="Arial"/>
                <w:sz w:val="24"/>
                <w:szCs w:val="24"/>
              </w:rPr>
            </w:pPr>
          </w:p>
          <w:p w14:paraId="765231CB" w14:textId="04A3685A" w:rsidR="000E0D4F" w:rsidRPr="00C22405" w:rsidRDefault="000E0D4F">
            <w:pPr>
              <w:rPr>
                <w:rFonts w:ascii="Arial" w:hAnsi="Arial" w:cs="Arial"/>
                <w:sz w:val="24"/>
                <w:szCs w:val="24"/>
              </w:rPr>
            </w:pPr>
            <w:r>
              <w:rPr>
                <w:rFonts w:ascii="Arial" w:hAnsi="Arial" w:cs="Arial"/>
                <w:sz w:val="24"/>
                <w:szCs w:val="24"/>
              </w:rPr>
              <w:t>Amend Booking Form/hire agreement</w:t>
            </w:r>
            <w:r w:rsidR="00E36656">
              <w:rPr>
                <w:rFonts w:ascii="Arial" w:hAnsi="Arial" w:cs="Arial"/>
                <w:sz w:val="24"/>
                <w:szCs w:val="24"/>
              </w:rPr>
              <w:t>. Discuss in detail with Hirer(s)</w:t>
            </w:r>
          </w:p>
        </w:tc>
      </w:tr>
      <w:tr w:rsidR="00C47821" w:rsidRPr="00C22405" w14:paraId="042EE80A" w14:textId="77777777" w:rsidTr="0016045F">
        <w:tc>
          <w:tcPr>
            <w:tcW w:w="3487" w:type="dxa"/>
          </w:tcPr>
          <w:p w14:paraId="0DE1C799" w14:textId="7C5E7908" w:rsidR="00C47821" w:rsidRDefault="00C47821" w:rsidP="00C47821">
            <w:pPr>
              <w:rPr>
                <w:rFonts w:ascii="Arial" w:hAnsi="Arial" w:cs="Arial"/>
                <w:sz w:val="24"/>
                <w:szCs w:val="24"/>
              </w:rPr>
            </w:pPr>
            <w:r w:rsidRPr="0098118E">
              <w:rPr>
                <w:rFonts w:ascii="Arial" w:hAnsi="Arial" w:cs="Arial"/>
                <w:sz w:val="24"/>
                <w:szCs w:val="24"/>
              </w:rPr>
              <w:lastRenderedPageBreak/>
              <w:t>Singing, chanting and the use of musical instruments</w:t>
            </w:r>
          </w:p>
          <w:p w14:paraId="4E08C4CA" w14:textId="77777777" w:rsidR="00C47821" w:rsidRDefault="00C47821" w:rsidP="00C47821">
            <w:pPr>
              <w:rPr>
                <w:rFonts w:ascii="Arial" w:hAnsi="Arial" w:cs="Arial"/>
                <w:sz w:val="24"/>
                <w:szCs w:val="24"/>
              </w:rPr>
            </w:pPr>
          </w:p>
          <w:p w14:paraId="31E75298" w14:textId="29B2DE59" w:rsidR="00C47821" w:rsidRDefault="00C47821" w:rsidP="00C47821">
            <w:pPr>
              <w:rPr>
                <w:rFonts w:ascii="Arial" w:hAnsi="Arial" w:cs="Arial"/>
                <w:sz w:val="24"/>
                <w:szCs w:val="24"/>
              </w:rPr>
            </w:pPr>
          </w:p>
        </w:tc>
        <w:tc>
          <w:tcPr>
            <w:tcW w:w="3487" w:type="dxa"/>
          </w:tcPr>
          <w:p w14:paraId="12586418" w14:textId="632B2C39" w:rsidR="00C47821" w:rsidRDefault="00C47821" w:rsidP="00C47821">
            <w:pPr>
              <w:rPr>
                <w:rFonts w:ascii="Arial" w:hAnsi="Arial" w:cs="Arial"/>
                <w:sz w:val="24"/>
                <w:szCs w:val="24"/>
              </w:rPr>
            </w:pPr>
            <w:r>
              <w:rPr>
                <w:rFonts w:ascii="Arial" w:hAnsi="Arial" w:cs="Arial"/>
                <w:sz w:val="24"/>
                <w:szCs w:val="24"/>
              </w:rPr>
              <w:t>People should avoid singing, shouting, raising voices and or playing music at a volume that makes normal conversation difficult or that may encourage shouting.  This is because of the potential for increased transmission from aerosol and droplets</w:t>
            </w:r>
          </w:p>
        </w:tc>
        <w:tc>
          <w:tcPr>
            <w:tcW w:w="3487" w:type="dxa"/>
          </w:tcPr>
          <w:p w14:paraId="7069B365" w14:textId="77777777" w:rsidR="00C47821" w:rsidRDefault="00C47821" w:rsidP="00C47821">
            <w:pPr>
              <w:rPr>
                <w:rFonts w:ascii="Arial" w:hAnsi="Arial" w:cs="Arial"/>
                <w:sz w:val="24"/>
                <w:szCs w:val="24"/>
              </w:rPr>
            </w:pPr>
            <w:r>
              <w:rPr>
                <w:rFonts w:ascii="Arial" w:hAnsi="Arial" w:cs="Arial"/>
                <w:sz w:val="24"/>
                <w:szCs w:val="24"/>
              </w:rPr>
              <w:t>Only one individual should be permitted to sing or chant and the use of plexi-glass screen should be considered to protect guests as this will further prevent transmission and the screen can be easily cleaned.</w:t>
            </w:r>
          </w:p>
          <w:p w14:paraId="7AE88450" w14:textId="77777777" w:rsidR="00C47821" w:rsidRDefault="00C47821" w:rsidP="00C47821">
            <w:pPr>
              <w:rPr>
                <w:rFonts w:ascii="Arial" w:hAnsi="Arial" w:cs="Arial"/>
                <w:sz w:val="24"/>
                <w:szCs w:val="24"/>
              </w:rPr>
            </w:pPr>
          </w:p>
          <w:p w14:paraId="64049C26" w14:textId="7E9B4872" w:rsidR="00C47821" w:rsidRPr="00C22405" w:rsidRDefault="0089510C" w:rsidP="00C47821">
            <w:pPr>
              <w:rPr>
                <w:rFonts w:ascii="Arial" w:hAnsi="Arial" w:cs="Arial"/>
                <w:sz w:val="24"/>
                <w:szCs w:val="24"/>
              </w:rPr>
            </w:pPr>
            <w:r>
              <w:rPr>
                <w:rFonts w:ascii="Arial" w:hAnsi="Arial" w:cs="Arial"/>
                <w:sz w:val="24"/>
                <w:szCs w:val="24"/>
              </w:rPr>
              <w:t>Hirer to be informed that they can only play musical instruments that are not blown into.</w:t>
            </w:r>
          </w:p>
        </w:tc>
        <w:tc>
          <w:tcPr>
            <w:tcW w:w="3487" w:type="dxa"/>
          </w:tcPr>
          <w:p w14:paraId="1FE736D2" w14:textId="3F6E0E06" w:rsidR="00C47821" w:rsidRDefault="00C47821" w:rsidP="00C47821">
            <w:pPr>
              <w:rPr>
                <w:rFonts w:ascii="Arial" w:hAnsi="Arial" w:cs="Arial"/>
                <w:sz w:val="24"/>
                <w:szCs w:val="24"/>
              </w:rPr>
            </w:pPr>
            <w:r>
              <w:rPr>
                <w:rFonts w:ascii="Arial" w:hAnsi="Arial" w:cs="Arial"/>
                <w:sz w:val="24"/>
                <w:szCs w:val="24"/>
              </w:rPr>
              <w:t>Amend Booking Form/hire agreement. Discuss in detail with Hirer(s)</w:t>
            </w:r>
          </w:p>
        </w:tc>
      </w:tr>
      <w:tr w:rsidR="00C47821" w:rsidRPr="00C22405" w14:paraId="120EA3EB" w14:textId="77777777" w:rsidTr="0016045F">
        <w:tc>
          <w:tcPr>
            <w:tcW w:w="3487" w:type="dxa"/>
          </w:tcPr>
          <w:p w14:paraId="10B443B8" w14:textId="53EB3DC9" w:rsidR="00C47821" w:rsidRPr="00C22405" w:rsidRDefault="00C47821" w:rsidP="00C47821">
            <w:pPr>
              <w:rPr>
                <w:rFonts w:ascii="Arial" w:hAnsi="Arial" w:cs="Arial"/>
                <w:sz w:val="24"/>
                <w:szCs w:val="24"/>
              </w:rPr>
            </w:pPr>
            <w:r>
              <w:rPr>
                <w:rFonts w:ascii="Arial" w:hAnsi="Arial" w:cs="Arial"/>
                <w:sz w:val="24"/>
                <w:szCs w:val="24"/>
              </w:rPr>
              <w:t>If someone becomes unwell at the venue</w:t>
            </w:r>
          </w:p>
        </w:tc>
        <w:tc>
          <w:tcPr>
            <w:tcW w:w="3487" w:type="dxa"/>
          </w:tcPr>
          <w:p w14:paraId="7783753F" w14:textId="3FBEFE36" w:rsidR="00C47821" w:rsidRDefault="00C47821" w:rsidP="00C47821">
            <w:pPr>
              <w:rPr>
                <w:rFonts w:ascii="Arial" w:hAnsi="Arial" w:cs="Arial"/>
                <w:sz w:val="24"/>
                <w:szCs w:val="24"/>
              </w:rPr>
            </w:pPr>
            <w:r>
              <w:rPr>
                <w:rFonts w:ascii="Arial" w:hAnsi="Arial" w:cs="Arial"/>
                <w:sz w:val="24"/>
                <w:szCs w:val="24"/>
              </w:rPr>
              <w:t>If anyone becomes unwell with symptoms of COVID – 19 at the venue they should go home and be advised to follow the stay at home guidance. If they need clinical advice, they should go online to NHS 111. In an emergency call 999 if they are seriously ill. Do not visit the GP, pharmacy, urgent care centre or a hospital</w:t>
            </w:r>
          </w:p>
          <w:p w14:paraId="71AFBAE7" w14:textId="77777777" w:rsidR="00C47821" w:rsidRDefault="00C47821" w:rsidP="00C47821">
            <w:pPr>
              <w:rPr>
                <w:rFonts w:ascii="Arial" w:hAnsi="Arial" w:cs="Arial"/>
                <w:sz w:val="24"/>
                <w:szCs w:val="24"/>
              </w:rPr>
            </w:pPr>
          </w:p>
          <w:p w14:paraId="49FDD7B7" w14:textId="77777777" w:rsidR="00C47821" w:rsidRDefault="00C47821" w:rsidP="00C47821">
            <w:pPr>
              <w:rPr>
                <w:rFonts w:ascii="Arial" w:hAnsi="Arial" w:cs="Arial"/>
                <w:sz w:val="24"/>
                <w:szCs w:val="24"/>
              </w:rPr>
            </w:pPr>
            <w:r>
              <w:rPr>
                <w:rFonts w:ascii="Arial" w:hAnsi="Arial" w:cs="Arial"/>
                <w:sz w:val="24"/>
                <w:szCs w:val="24"/>
              </w:rPr>
              <w:t>Other people who may have been in contact with a person who has become unwell should wash their hands thoroughly after the interaction</w:t>
            </w:r>
          </w:p>
          <w:p w14:paraId="5B1644BF" w14:textId="77777777" w:rsidR="00C47821" w:rsidRDefault="00C47821" w:rsidP="00C47821">
            <w:pPr>
              <w:rPr>
                <w:rFonts w:ascii="Arial" w:hAnsi="Arial" w:cs="Arial"/>
                <w:sz w:val="24"/>
                <w:szCs w:val="24"/>
              </w:rPr>
            </w:pPr>
          </w:p>
          <w:p w14:paraId="2F2E9E9F" w14:textId="3E1C62D3" w:rsidR="00C47821" w:rsidRDefault="00C47821" w:rsidP="00C47821">
            <w:pPr>
              <w:rPr>
                <w:rFonts w:ascii="Arial" w:hAnsi="Arial" w:cs="Arial"/>
                <w:sz w:val="24"/>
                <w:szCs w:val="24"/>
              </w:rPr>
            </w:pPr>
            <w:r>
              <w:rPr>
                <w:rFonts w:ascii="Arial" w:hAnsi="Arial" w:cs="Arial"/>
                <w:sz w:val="24"/>
                <w:szCs w:val="24"/>
              </w:rPr>
              <w:lastRenderedPageBreak/>
              <w:t xml:space="preserve">They do not need to take any other specific action unless they develop symptoms themselves or are advised to do so by NHS Test and Trace.  </w:t>
            </w:r>
          </w:p>
          <w:p w14:paraId="6E96AB41" w14:textId="338F45F6" w:rsidR="00C47821" w:rsidRPr="00C22405" w:rsidRDefault="00C47821" w:rsidP="00C47821">
            <w:pPr>
              <w:rPr>
                <w:rFonts w:ascii="Arial" w:hAnsi="Arial" w:cs="Arial"/>
                <w:sz w:val="24"/>
                <w:szCs w:val="24"/>
              </w:rPr>
            </w:pPr>
            <w:r>
              <w:rPr>
                <w:rFonts w:ascii="Arial" w:hAnsi="Arial" w:cs="Arial"/>
                <w:sz w:val="24"/>
                <w:szCs w:val="24"/>
              </w:rPr>
              <w:t xml:space="preserve">  </w:t>
            </w:r>
          </w:p>
        </w:tc>
        <w:tc>
          <w:tcPr>
            <w:tcW w:w="3487" w:type="dxa"/>
          </w:tcPr>
          <w:p w14:paraId="2534CC69" w14:textId="29440800" w:rsidR="00C47821" w:rsidRPr="00C22405" w:rsidRDefault="00C47821" w:rsidP="00C47821">
            <w:pPr>
              <w:rPr>
                <w:rFonts w:ascii="Arial" w:hAnsi="Arial" w:cs="Arial"/>
                <w:sz w:val="24"/>
                <w:szCs w:val="24"/>
              </w:rPr>
            </w:pPr>
            <w:r w:rsidRPr="00C22405">
              <w:rPr>
                <w:rFonts w:ascii="Arial" w:hAnsi="Arial" w:cs="Arial"/>
                <w:sz w:val="24"/>
                <w:szCs w:val="24"/>
              </w:rPr>
              <w:lastRenderedPageBreak/>
              <w:t xml:space="preserve"> </w:t>
            </w:r>
            <w:r>
              <w:rPr>
                <w:rFonts w:ascii="Arial" w:hAnsi="Arial" w:cs="Arial"/>
                <w:sz w:val="24"/>
                <w:szCs w:val="24"/>
              </w:rPr>
              <w:t>Inform staff and hirer of advice prior to wedding.</w:t>
            </w:r>
          </w:p>
        </w:tc>
        <w:tc>
          <w:tcPr>
            <w:tcW w:w="3487" w:type="dxa"/>
          </w:tcPr>
          <w:p w14:paraId="3F1A8CA3" w14:textId="77777777" w:rsidR="00C47821" w:rsidRDefault="00C47821" w:rsidP="00C47821">
            <w:pPr>
              <w:rPr>
                <w:rFonts w:ascii="Arial" w:hAnsi="Arial" w:cs="Arial"/>
                <w:sz w:val="24"/>
                <w:szCs w:val="24"/>
              </w:rPr>
            </w:pPr>
            <w:r>
              <w:rPr>
                <w:rFonts w:ascii="Arial" w:hAnsi="Arial" w:cs="Arial"/>
                <w:sz w:val="24"/>
                <w:szCs w:val="24"/>
              </w:rPr>
              <w:t>Staff to be informed of procedure.</w:t>
            </w:r>
          </w:p>
          <w:p w14:paraId="166683A5" w14:textId="77777777" w:rsidR="00C47821" w:rsidRDefault="00C47821" w:rsidP="00C47821">
            <w:pPr>
              <w:rPr>
                <w:rFonts w:ascii="Arial" w:hAnsi="Arial" w:cs="Arial"/>
                <w:sz w:val="24"/>
                <w:szCs w:val="24"/>
              </w:rPr>
            </w:pPr>
          </w:p>
          <w:p w14:paraId="75928BEB" w14:textId="1146F050" w:rsidR="00C47821" w:rsidRPr="00C22405" w:rsidRDefault="00C47821" w:rsidP="00C47821">
            <w:pPr>
              <w:rPr>
                <w:rFonts w:ascii="Arial" w:hAnsi="Arial" w:cs="Arial"/>
                <w:sz w:val="24"/>
                <w:szCs w:val="24"/>
              </w:rPr>
            </w:pPr>
            <w:r>
              <w:rPr>
                <w:rFonts w:ascii="Arial" w:hAnsi="Arial" w:cs="Arial"/>
                <w:sz w:val="24"/>
                <w:szCs w:val="24"/>
              </w:rPr>
              <w:t>Amend Booking Form/hire agreement. Discuss in detail with Hirer(s)</w:t>
            </w:r>
          </w:p>
        </w:tc>
      </w:tr>
      <w:tr w:rsidR="00C47821" w:rsidRPr="00C22405" w14:paraId="3419FF0A" w14:textId="77777777" w:rsidTr="0016045F">
        <w:tc>
          <w:tcPr>
            <w:tcW w:w="3487" w:type="dxa"/>
          </w:tcPr>
          <w:p w14:paraId="2AB47CFA" w14:textId="73D2AAC2" w:rsidR="00C47821" w:rsidRPr="00C22405" w:rsidRDefault="00C47821" w:rsidP="00C47821">
            <w:pPr>
              <w:rPr>
                <w:rFonts w:ascii="Arial" w:hAnsi="Arial" w:cs="Arial"/>
                <w:sz w:val="24"/>
                <w:szCs w:val="24"/>
              </w:rPr>
            </w:pPr>
            <w:r w:rsidRPr="00C22405">
              <w:rPr>
                <w:rFonts w:ascii="Arial" w:hAnsi="Arial" w:cs="Arial"/>
                <w:sz w:val="24"/>
                <w:szCs w:val="24"/>
              </w:rPr>
              <w:t>Keeping Staff Safe</w:t>
            </w:r>
          </w:p>
        </w:tc>
        <w:tc>
          <w:tcPr>
            <w:tcW w:w="3487" w:type="dxa"/>
          </w:tcPr>
          <w:p w14:paraId="6CBA97DC" w14:textId="706C58D4" w:rsidR="00C47821" w:rsidRPr="00C22405" w:rsidRDefault="00C47821" w:rsidP="00C47821">
            <w:pPr>
              <w:rPr>
                <w:rFonts w:ascii="Arial" w:hAnsi="Arial" w:cs="Arial"/>
                <w:sz w:val="24"/>
                <w:szCs w:val="24"/>
              </w:rPr>
            </w:pPr>
            <w:r w:rsidRPr="00C22405">
              <w:rPr>
                <w:rFonts w:ascii="Arial" w:hAnsi="Arial" w:cs="Arial"/>
                <w:sz w:val="24"/>
                <w:szCs w:val="24"/>
              </w:rPr>
              <w:t>Consider the risks staff may be exposed to and how these can be mitigated. Staff roles may include:</w:t>
            </w:r>
          </w:p>
          <w:p w14:paraId="171D1DF6" w14:textId="60C1275C" w:rsidR="00C47821" w:rsidRPr="00C22405" w:rsidRDefault="00C47821" w:rsidP="00C47821">
            <w:pPr>
              <w:pStyle w:val="ListParagraph"/>
              <w:numPr>
                <w:ilvl w:val="0"/>
                <w:numId w:val="5"/>
              </w:numPr>
              <w:rPr>
                <w:rFonts w:ascii="Arial" w:hAnsi="Arial" w:cs="Arial"/>
                <w:sz w:val="24"/>
                <w:szCs w:val="24"/>
              </w:rPr>
            </w:pPr>
            <w:r>
              <w:rPr>
                <w:rFonts w:ascii="Arial" w:hAnsi="Arial" w:cs="Arial"/>
                <w:sz w:val="24"/>
                <w:szCs w:val="24"/>
              </w:rPr>
              <w:t xml:space="preserve">Greeting bride/groom/guests </w:t>
            </w:r>
          </w:p>
          <w:p w14:paraId="0BFEBDC4" w14:textId="3AC3100F" w:rsidR="00C47821" w:rsidRDefault="00C47821" w:rsidP="00C47821">
            <w:pPr>
              <w:pStyle w:val="ListParagraph"/>
              <w:numPr>
                <w:ilvl w:val="0"/>
                <w:numId w:val="5"/>
              </w:numPr>
              <w:rPr>
                <w:rFonts w:ascii="Arial" w:hAnsi="Arial" w:cs="Arial"/>
                <w:sz w:val="24"/>
                <w:szCs w:val="24"/>
              </w:rPr>
            </w:pPr>
            <w:r w:rsidRPr="00C22405">
              <w:rPr>
                <w:rFonts w:ascii="Arial" w:hAnsi="Arial" w:cs="Arial"/>
                <w:sz w:val="24"/>
                <w:szCs w:val="24"/>
              </w:rPr>
              <w:t>Ma</w:t>
            </w:r>
            <w:r>
              <w:rPr>
                <w:rFonts w:ascii="Arial" w:hAnsi="Arial" w:cs="Arial"/>
                <w:sz w:val="24"/>
                <w:szCs w:val="24"/>
              </w:rPr>
              <w:t>rshalling</w:t>
            </w:r>
          </w:p>
          <w:p w14:paraId="71130B60" w14:textId="77777777" w:rsidR="00C47821" w:rsidRDefault="00C47821" w:rsidP="00C47821">
            <w:pPr>
              <w:pStyle w:val="ListParagraph"/>
              <w:numPr>
                <w:ilvl w:val="0"/>
                <w:numId w:val="5"/>
              </w:numPr>
              <w:rPr>
                <w:rFonts w:ascii="Arial" w:hAnsi="Arial" w:cs="Arial"/>
                <w:sz w:val="24"/>
                <w:szCs w:val="24"/>
              </w:rPr>
            </w:pPr>
            <w:r>
              <w:rPr>
                <w:rFonts w:ascii="Arial" w:hAnsi="Arial" w:cs="Arial"/>
                <w:sz w:val="24"/>
                <w:szCs w:val="24"/>
              </w:rPr>
              <w:t>Playing of music</w:t>
            </w:r>
          </w:p>
          <w:p w14:paraId="15E3362C" w14:textId="77777777" w:rsidR="00C47821" w:rsidRDefault="00C47821" w:rsidP="00C47821">
            <w:pPr>
              <w:pStyle w:val="ListParagraph"/>
              <w:numPr>
                <w:ilvl w:val="0"/>
                <w:numId w:val="5"/>
              </w:numPr>
              <w:rPr>
                <w:rFonts w:ascii="Arial" w:hAnsi="Arial" w:cs="Arial"/>
                <w:sz w:val="24"/>
                <w:szCs w:val="24"/>
              </w:rPr>
            </w:pPr>
            <w:r>
              <w:rPr>
                <w:rFonts w:ascii="Arial" w:hAnsi="Arial" w:cs="Arial"/>
                <w:sz w:val="24"/>
                <w:szCs w:val="24"/>
              </w:rPr>
              <w:t>E</w:t>
            </w:r>
            <w:r w:rsidRPr="00C22405">
              <w:rPr>
                <w:rFonts w:ascii="Arial" w:hAnsi="Arial" w:cs="Arial"/>
                <w:sz w:val="24"/>
                <w:szCs w:val="24"/>
              </w:rPr>
              <w:t xml:space="preserve">nsure </w:t>
            </w:r>
            <w:r>
              <w:rPr>
                <w:rFonts w:ascii="Arial" w:hAnsi="Arial" w:cs="Arial"/>
                <w:sz w:val="24"/>
                <w:szCs w:val="24"/>
              </w:rPr>
              <w:t>visitors</w:t>
            </w:r>
            <w:r w:rsidRPr="00C22405">
              <w:rPr>
                <w:rFonts w:ascii="Arial" w:hAnsi="Arial" w:cs="Arial"/>
                <w:sz w:val="24"/>
                <w:szCs w:val="24"/>
              </w:rPr>
              <w:t xml:space="preserve"> comply with </w:t>
            </w:r>
            <w:r>
              <w:rPr>
                <w:rFonts w:ascii="Arial" w:hAnsi="Arial" w:cs="Arial"/>
                <w:sz w:val="24"/>
                <w:szCs w:val="24"/>
              </w:rPr>
              <w:t>safety measures</w:t>
            </w:r>
          </w:p>
          <w:p w14:paraId="692B3EFD" w14:textId="19A0B309" w:rsidR="00C47821" w:rsidRPr="00C22405" w:rsidRDefault="00C47821" w:rsidP="00C47821">
            <w:pPr>
              <w:pStyle w:val="ListParagraph"/>
              <w:numPr>
                <w:ilvl w:val="0"/>
                <w:numId w:val="5"/>
              </w:numPr>
              <w:rPr>
                <w:rFonts w:ascii="Arial" w:hAnsi="Arial" w:cs="Arial"/>
                <w:sz w:val="24"/>
                <w:szCs w:val="24"/>
              </w:rPr>
            </w:pPr>
            <w:r>
              <w:rPr>
                <w:rFonts w:ascii="Arial" w:hAnsi="Arial" w:cs="Arial"/>
                <w:sz w:val="24"/>
                <w:szCs w:val="24"/>
              </w:rPr>
              <w:t xml:space="preserve">Regular cleaning </w:t>
            </w:r>
          </w:p>
        </w:tc>
        <w:tc>
          <w:tcPr>
            <w:tcW w:w="3487" w:type="dxa"/>
          </w:tcPr>
          <w:p w14:paraId="3B1C5B48" w14:textId="02CB7DDA" w:rsidR="00C47821" w:rsidRPr="00C22405" w:rsidRDefault="00C47821" w:rsidP="00C47821">
            <w:pPr>
              <w:rPr>
                <w:rFonts w:ascii="Arial" w:hAnsi="Arial" w:cs="Arial"/>
                <w:sz w:val="24"/>
                <w:szCs w:val="24"/>
              </w:rPr>
            </w:pPr>
            <w:r>
              <w:rPr>
                <w:rFonts w:ascii="Arial" w:hAnsi="Arial" w:cs="Arial"/>
                <w:sz w:val="24"/>
                <w:szCs w:val="24"/>
              </w:rPr>
              <w:t>Appropriate PPE will be worn by any member of staff.  Appropriate hand washing/sanitising will be observed.</w:t>
            </w:r>
            <w:r w:rsidRPr="00C22405">
              <w:rPr>
                <w:rFonts w:ascii="Arial" w:hAnsi="Arial" w:cs="Arial"/>
                <w:sz w:val="24"/>
                <w:szCs w:val="24"/>
              </w:rPr>
              <w:t xml:space="preserve"> </w:t>
            </w:r>
          </w:p>
        </w:tc>
        <w:tc>
          <w:tcPr>
            <w:tcW w:w="3487" w:type="dxa"/>
          </w:tcPr>
          <w:p w14:paraId="49E6BE29" w14:textId="23F17CFD" w:rsidR="00C47821" w:rsidRPr="00C22405" w:rsidRDefault="00C47821" w:rsidP="00C47821">
            <w:pPr>
              <w:rPr>
                <w:rFonts w:ascii="Arial" w:hAnsi="Arial" w:cs="Arial"/>
                <w:sz w:val="24"/>
                <w:szCs w:val="24"/>
              </w:rPr>
            </w:pPr>
            <w:r>
              <w:rPr>
                <w:rFonts w:ascii="Arial" w:hAnsi="Arial" w:cs="Arial"/>
                <w:sz w:val="24"/>
                <w:szCs w:val="24"/>
              </w:rPr>
              <w:t>Staff to be always issued with appropriate PPE and be reminded to observe appropriate hand washing/sanitising.</w:t>
            </w:r>
            <w:r w:rsidRPr="00C22405">
              <w:rPr>
                <w:rFonts w:ascii="Arial" w:hAnsi="Arial" w:cs="Arial"/>
                <w:sz w:val="24"/>
                <w:szCs w:val="24"/>
              </w:rPr>
              <w:t xml:space="preserve"> </w:t>
            </w:r>
          </w:p>
        </w:tc>
      </w:tr>
      <w:tr w:rsidR="00C47821" w:rsidRPr="00C22405" w14:paraId="2EE9A5C6" w14:textId="77777777" w:rsidTr="0016045F">
        <w:tc>
          <w:tcPr>
            <w:tcW w:w="3487" w:type="dxa"/>
          </w:tcPr>
          <w:p w14:paraId="381FBAEE" w14:textId="15F3F9BB" w:rsidR="00C47821" w:rsidRDefault="00C47821" w:rsidP="00C47821">
            <w:pPr>
              <w:rPr>
                <w:rFonts w:ascii="Arial" w:hAnsi="Arial" w:cs="Arial"/>
                <w:sz w:val="24"/>
                <w:szCs w:val="24"/>
              </w:rPr>
            </w:pPr>
            <w:r>
              <w:rPr>
                <w:rFonts w:ascii="Arial" w:hAnsi="Arial" w:cs="Arial"/>
                <w:sz w:val="24"/>
                <w:szCs w:val="24"/>
              </w:rPr>
              <w:t>Contractor</w:t>
            </w:r>
          </w:p>
          <w:p w14:paraId="70E7AC86" w14:textId="77777777" w:rsidR="00C47821" w:rsidRDefault="00C47821" w:rsidP="00C47821">
            <w:pPr>
              <w:rPr>
                <w:rFonts w:ascii="Arial" w:hAnsi="Arial" w:cs="Arial"/>
                <w:sz w:val="24"/>
                <w:szCs w:val="24"/>
              </w:rPr>
            </w:pPr>
          </w:p>
          <w:p w14:paraId="612A1593" w14:textId="77777777" w:rsidR="00C47821" w:rsidRDefault="00C47821" w:rsidP="00C47821">
            <w:pPr>
              <w:rPr>
                <w:rFonts w:ascii="Arial" w:hAnsi="Arial" w:cs="Arial"/>
                <w:sz w:val="24"/>
                <w:szCs w:val="24"/>
              </w:rPr>
            </w:pPr>
          </w:p>
          <w:p w14:paraId="0D22142E" w14:textId="02D2844C" w:rsidR="00C47821" w:rsidRPr="00C22405" w:rsidRDefault="00C47821" w:rsidP="00C47821">
            <w:pPr>
              <w:rPr>
                <w:rFonts w:ascii="Arial" w:hAnsi="Arial" w:cs="Arial"/>
                <w:sz w:val="24"/>
                <w:szCs w:val="24"/>
              </w:rPr>
            </w:pPr>
          </w:p>
        </w:tc>
        <w:tc>
          <w:tcPr>
            <w:tcW w:w="3487" w:type="dxa"/>
          </w:tcPr>
          <w:p w14:paraId="2549668D" w14:textId="59003D3E" w:rsidR="00C47821" w:rsidRDefault="00C47821" w:rsidP="00C47821">
            <w:pPr>
              <w:rPr>
                <w:rFonts w:ascii="Arial" w:hAnsi="Arial" w:cs="Arial"/>
                <w:sz w:val="24"/>
                <w:szCs w:val="24"/>
              </w:rPr>
            </w:pPr>
            <w:r>
              <w:rPr>
                <w:rFonts w:ascii="Arial" w:hAnsi="Arial" w:cs="Arial"/>
                <w:sz w:val="24"/>
                <w:szCs w:val="24"/>
              </w:rPr>
              <w:t>Consider risks contractor may be exposed to and how they can be mitigated. Contractor roles may include:</w:t>
            </w:r>
          </w:p>
          <w:p w14:paraId="1C59C701" w14:textId="544455AE" w:rsidR="00C47821" w:rsidRPr="006A5104" w:rsidRDefault="00C47821" w:rsidP="00C47821">
            <w:pPr>
              <w:pStyle w:val="ListParagraph"/>
              <w:numPr>
                <w:ilvl w:val="0"/>
                <w:numId w:val="6"/>
              </w:numPr>
              <w:rPr>
                <w:rFonts w:ascii="Arial" w:hAnsi="Arial" w:cs="Arial"/>
                <w:sz w:val="24"/>
                <w:szCs w:val="24"/>
              </w:rPr>
            </w:pPr>
            <w:r>
              <w:rPr>
                <w:rFonts w:ascii="Arial" w:hAnsi="Arial" w:cs="Arial"/>
                <w:sz w:val="24"/>
                <w:szCs w:val="24"/>
              </w:rPr>
              <w:t>damaged or defective equipment</w:t>
            </w:r>
          </w:p>
          <w:p w14:paraId="6F6CF2D0" w14:textId="4BFEE80F" w:rsidR="00C47821" w:rsidRPr="00C22405" w:rsidRDefault="00C47821" w:rsidP="00C47821">
            <w:pPr>
              <w:rPr>
                <w:rFonts w:ascii="Arial" w:hAnsi="Arial" w:cs="Arial"/>
                <w:sz w:val="24"/>
                <w:szCs w:val="24"/>
              </w:rPr>
            </w:pPr>
          </w:p>
        </w:tc>
        <w:tc>
          <w:tcPr>
            <w:tcW w:w="3487" w:type="dxa"/>
          </w:tcPr>
          <w:p w14:paraId="41AC080E" w14:textId="1657DF7C" w:rsidR="00C47821" w:rsidRDefault="00C47821" w:rsidP="00C47821">
            <w:pPr>
              <w:rPr>
                <w:rFonts w:ascii="Arial" w:hAnsi="Arial" w:cs="Arial"/>
                <w:sz w:val="24"/>
                <w:szCs w:val="24"/>
              </w:rPr>
            </w:pPr>
            <w:r>
              <w:rPr>
                <w:rFonts w:ascii="Arial" w:hAnsi="Arial" w:cs="Arial"/>
                <w:sz w:val="24"/>
                <w:szCs w:val="24"/>
              </w:rPr>
              <w:t>Contractor to carry out their own risk assessment</w:t>
            </w:r>
          </w:p>
        </w:tc>
        <w:tc>
          <w:tcPr>
            <w:tcW w:w="3487" w:type="dxa"/>
          </w:tcPr>
          <w:p w14:paraId="7FBDC98A" w14:textId="63C0A8D0" w:rsidR="00C47821" w:rsidRDefault="00C47821" w:rsidP="00C47821">
            <w:pPr>
              <w:rPr>
                <w:rFonts w:ascii="Arial" w:hAnsi="Arial" w:cs="Arial"/>
                <w:sz w:val="24"/>
                <w:szCs w:val="24"/>
              </w:rPr>
            </w:pPr>
            <w:r>
              <w:rPr>
                <w:rFonts w:ascii="Arial" w:hAnsi="Arial" w:cs="Arial"/>
                <w:sz w:val="24"/>
                <w:szCs w:val="24"/>
              </w:rPr>
              <w:t>Town Clerk to examine and keep a copy of risk assessment provided.</w:t>
            </w:r>
          </w:p>
        </w:tc>
      </w:tr>
      <w:tr w:rsidR="00C47821" w:rsidRPr="00C22405" w14:paraId="37439AAE" w14:textId="77777777" w:rsidTr="0016045F">
        <w:tc>
          <w:tcPr>
            <w:tcW w:w="3487" w:type="dxa"/>
          </w:tcPr>
          <w:p w14:paraId="0A5EE8AE" w14:textId="25E0AF73" w:rsidR="00C47821" w:rsidRDefault="00C47821" w:rsidP="00C47821">
            <w:pPr>
              <w:rPr>
                <w:rFonts w:ascii="Arial" w:hAnsi="Arial" w:cs="Arial"/>
                <w:sz w:val="24"/>
                <w:szCs w:val="24"/>
              </w:rPr>
            </w:pPr>
            <w:r>
              <w:rPr>
                <w:rFonts w:ascii="Arial" w:hAnsi="Arial" w:cs="Arial"/>
                <w:sz w:val="24"/>
                <w:szCs w:val="24"/>
              </w:rPr>
              <w:t>Test and Trace</w:t>
            </w:r>
          </w:p>
        </w:tc>
        <w:tc>
          <w:tcPr>
            <w:tcW w:w="3487" w:type="dxa"/>
          </w:tcPr>
          <w:p w14:paraId="761116C7" w14:textId="76014D5D" w:rsidR="00C47821" w:rsidRDefault="00C47821" w:rsidP="00C47821">
            <w:pPr>
              <w:rPr>
                <w:rFonts w:ascii="Arial" w:hAnsi="Arial" w:cs="Arial"/>
                <w:sz w:val="24"/>
                <w:szCs w:val="24"/>
              </w:rPr>
            </w:pPr>
            <w:r>
              <w:rPr>
                <w:rFonts w:ascii="Arial" w:hAnsi="Arial" w:cs="Arial"/>
                <w:sz w:val="24"/>
                <w:szCs w:val="24"/>
              </w:rPr>
              <w:t>Venue Manager to keep an accurate record of visitors for 21 days to assist with NHS Test and Trace</w:t>
            </w:r>
          </w:p>
        </w:tc>
        <w:tc>
          <w:tcPr>
            <w:tcW w:w="3487" w:type="dxa"/>
          </w:tcPr>
          <w:p w14:paraId="08A3B9A5" w14:textId="757EA74B" w:rsidR="00C47821" w:rsidRDefault="00C47821" w:rsidP="00C47821">
            <w:pPr>
              <w:rPr>
                <w:rFonts w:ascii="Arial" w:hAnsi="Arial" w:cs="Arial"/>
                <w:sz w:val="24"/>
                <w:szCs w:val="24"/>
              </w:rPr>
            </w:pPr>
            <w:r>
              <w:rPr>
                <w:rFonts w:ascii="Arial" w:hAnsi="Arial" w:cs="Arial"/>
                <w:sz w:val="24"/>
                <w:szCs w:val="24"/>
              </w:rPr>
              <w:t>We will work with all relevant bodies to make the process for recording visitors’ complaint with data protection legislation.</w:t>
            </w:r>
          </w:p>
        </w:tc>
        <w:tc>
          <w:tcPr>
            <w:tcW w:w="3487" w:type="dxa"/>
          </w:tcPr>
          <w:p w14:paraId="2C79A3CE" w14:textId="77777777" w:rsidR="00C47821" w:rsidRDefault="00C47821" w:rsidP="00C47821">
            <w:pPr>
              <w:rPr>
                <w:rFonts w:ascii="Arial" w:hAnsi="Arial" w:cs="Arial"/>
                <w:sz w:val="24"/>
                <w:szCs w:val="24"/>
              </w:rPr>
            </w:pPr>
            <w:r>
              <w:rPr>
                <w:rFonts w:ascii="Arial" w:hAnsi="Arial" w:cs="Arial"/>
                <w:sz w:val="24"/>
                <w:szCs w:val="24"/>
              </w:rPr>
              <w:t>An accurate record of visitors will be requested from the Bride/Groom prior to the wedding/civil partnership.  This information will be confidentially shredded after 21 days.</w:t>
            </w:r>
          </w:p>
          <w:p w14:paraId="4C86F926" w14:textId="77777777" w:rsidR="00C47821" w:rsidRDefault="00C47821" w:rsidP="00C47821">
            <w:pPr>
              <w:rPr>
                <w:rFonts w:ascii="Arial" w:hAnsi="Arial" w:cs="Arial"/>
                <w:sz w:val="24"/>
                <w:szCs w:val="24"/>
              </w:rPr>
            </w:pPr>
          </w:p>
          <w:p w14:paraId="0C15B168" w14:textId="77EDC199" w:rsidR="00C47821" w:rsidRDefault="00C47821" w:rsidP="00C47821">
            <w:pPr>
              <w:rPr>
                <w:rFonts w:ascii="Arial" w:hAnsi="Arial" w:cs="Arial"/>
                <w:sz w:val="24"/>
                <w:szCs w:val="24"/>
              </w:rPr>
            </w:pPr>
            <w:r>
              <w:rPr>
                <w:rFonts w:ascii="Arial" w:hAnsi="Arial" w:cs="Arial"/>
                <w:sz w:val="24"/>
                <w:szCs w:val="24"/>
              </w:rPr>
              <w:lastRenderedPageBreak/>
              <w:t>Contact A Bailey, CCC for contact details of registrars on duty.</w:t>
            </w:r>
          </w:p>
        </w:tc>
      </w:tr>
    </w:tbl>
    <w:p w14:paraId="093E1CA2" w14:textId="7288834D" w:rsidR="0016045F" w:rsidRPr="00C22405" w:rsidRDefault="0016045F">
      <w:pPr>
        <w:rPr>
          <w:rFonts w:ascii="Arial" w:hAnsi="Arial" w:cs="Arial"/>
          <w:sz w:val="24"/>
          <w:szCs w:val="24"/>
        </w:rPr>
      </w:pPr>
    </w:p>
    <w:p w14:paraId="5AC42161" w14:textId="77777777" w:rsidR="00AF39E6" w:rsidRDefault="00AF39E6">
      <w:pPr>
        <w:rPr>
          <w:rFonts w:ascii="Arial" w:hAnsi="Arial" w:cs="Arial"/>
          <w:b/>
          <w:bCs/>
          <w:sz w:val="24"/>
          <w:szCs w:val="24"/>
        </w:rPr>
      </w:pPr>
    </w:p>
    <w:p w14:paraId="7A220898" w14:textId="18C50E59" w:rsidR="00CD23DD" w:rsidRPr="00C22405" w:rsidRDefault="00CD23DD">
      <w:pPr>
        <w:rPr>
          <w:rFonts w:ascii="Arial" w:hAnsi="Arial" w:cs="Arial"/>
          <w:b/>
          <w:bCs/>
          <w:sz w:val="24"/>
          <w:szCs w:val="24"/>
        </w:rPr>
      </w:pPr>
      <w:r w:rsidRPr="00C22405">
        <w:rPr>
          <w:rFonts w:ascii="Arial" w:hAnsi="Arial" w:cs="Arial"/>
          <w:b/>
          <w:bCs/>
          <w:sz w:val="24"/>
          <w:szCs w:val="24"/>
        </w:rPr>
        <w:t>Conclusions</w:t>
      </w:r>
    </w:p>
    <w:p w14:paraId="20BB1853" w14:textId="7B0C2BD7" w:rsidR="00AF39E6" w:rsidRDefault="00E94D79">
      <w:pPr>
        <w:rPr>
          <w:rFonts w:ascii="Arial" w:hAnsi="Arial" w:cs="Arial"/>
          <w:sz w:val="24"/>
          <w:szCs w:val="24"/>
        </w:rPr>
      </w:pPr>
      <w:r>
        <w:rPr>
          <w:rFonts w:ascii="Arial" w:hAnsi="Arial" w:cs="Arial"/>
          <w:sz w:val="24"/>
          <w:szCs w:val="24"/>
        </w:rPr>
        <w:t>I believe that</w:t>
      </w:r>
      <w:r w:rsidR="00AF39E6">
        <w:rPr>
          <w:rFonts w:ascii="Arial" w:hAnsi="Arial" w:cs="Arial"/>
          <w:sz w:val="24"/>
          <w:szCs w:val="24"/>
        </w:rPr>
        <w:t xml:space="preserve"> if</w:t>
      </w:r>
      <w:r>
        <w:rPr>
          <w:rFonts w:ascii="Arial" w:hAnsi="Arial" w:cs="Arial"/>
          <w:sz w:val="24"/>
          <w:szCs w:val="24"/>
        </w:rPr>
        <w:t xml:space="preserve"> </w:t>
      </w:r>
      <w:r w:rsidR="00AF39E6">
        <w:rPr>
          <w:rFonts w:ascii="Arial" w:hAnsi="Arial" w:cs="Arial"/>
          <w:sz w:val="24"/>
          <w:szCs w:val="24"/>
        </w:rPr>
        <w:t xml:space="preserve">Cockermouth Town Council put in place the measures suggested </w:t>
      </w:r>
      <w:r w:rsidR="00E422E5">
        <w:rPr>
          <w:rFonts w:ascii="Arial" w:hAnsi="Arial" w:cs="Arial"/>
          <w:sz w:val="24"/>
          <w:szCs w:val="24"/>
        </w:rPr>
        <w:t>above,</w:t>
      </w:r>
      <w:r w:rsidR="00AF39E6">
        <w:rPr>
          <w:rFonts w:ascii="Arial" w:hAnsi="Arial" w:cs="Arial"/>
          <w:sz w:val="24"/>
          <w:szCs w:val="24"/>
        </w:rPr>
        <w:t xml:space="preserve"> we can manage the risk of</w:t>
      </w:r>
      <w:r w:rsidR="000E0D4F">
        <w:rPr>
          <w:rFonts w:ascii="Arial" w:hAnsi="Arial" w:cs="Arial"/>
          <w:sz w:val="24"/>
          <w:szCs w:val="24"/>
        </w:rPr>
        <w:t xml:space="preserve"> exposure to</w:t>
      </w:r>
      <w:r w:rsidR="00AF39E6">
        <w:rPr>
          <w:rFonts w:ascii="Arial" w:hAnsi="Arial" w:cs="Arial"/>
          <w:sz w:val="24"/>
          <w:szCs w:val="24"/>
        </w:rPr>
        <w:t xml:space="preserve"> COVID-19 and conduct small marriages and civic partnerships in accordance with the legislation and</w:t>
      </w:r>
      <w:r w:rsidR="00FE6C7B">
        <w:rPr>
          <w:rFonts w:ascii="Arial" w:hAnsi="Arial" w:cs="Arial"/>
          <w:sz w:val="24"/>
          <w:szCs w:val="24"/>
        </w:rPr>
        <w:t xml:space="preserve"> requests of</w:t>
      </w:r>
      <w:r w:rsidR="00AF39E6">
        <w:rPr>
          <w:rFonts w:ascii="Arial" w:hAnsi="Arial" w:cs="Arial"/>
          <w:sz w:val="24"/>
          <w:szCs w:val="24"/>
        </w:rPr>
        <w:t xml:space="preserve"> Officiant.</w:t>
      </w:r>
    </w:p>
    <w:p w14:paraId="7CEFCD3D" w14:textId="396B615C" w:rsidR="00CD23DD" w:rsidRPr="00C22405" w:rsidRDefault="00C22405">
      <w:pPr>
        <w:rPr>
          <w:rFonts w:ascii="Arial" w:hAnsi="Arial" w:cs="Arial"/>
          <w:sz w:val="24"/>
          <w:szCs w:val="24"/>
        </w:rPr>
      </w:pPr>
      <w:r w:rsidRPr="00C22405">
        <w:rPr>
          <w:rFonts w:ascii="Arial" w:hAnsi="Arial" w:cs="Arial"/>
          <w:sz w:val="24"/>
          <w:szCs w:val="24"/>
        </w:rPr>
        <w:t>Th</w:t>
      </w:r>
      <w:r w:rsidR="00AF39E6">
        <w:rPr>
          <w:rFonts w:ascii="Arial" w:hAnsi="Arial" w:cs="Arial"/>
          <w:sz w:val="24"/>
          <w:szCs w:val="24"/>
        </w:rPr>
        <w:t>is</w:t>
      </w:r>
      <w:r w:rsidRPr="00C22405">
        <w:rPr>
          <w:rFonts w:ascii="Arial" w:hAnsi="Arial" w:cs="Arial"/>
          <w:sz w:val="24"/>
          <w:szCs w:val="24"/>
        </w:rPr>
        <w:t xml:space="preserve"> risk assessment will be reviewed and retained following any future alteration to governmental regulations. </w:t>
      </w:r>
    </w:p>
    <w:p w14:paraId="49B22F9A" w14:textId="2BFBF3E6" w:rsidR="00CD23DD" w:rsidRDefault="00CD23DD">
      <w:pPr>
        <w:rPr>
          <w:rFonts w:ascii="Arial" w:hAnsi="Arial" w:cs="Arial"/>
          <w:b/>
          <w:bCs/>
          <w:sz w:val="24"/>
          <w:szCs w:val="24"/>
        </w:rPr>
      </w:pPr>
      <w:r w:rsidRPr="00C22405">
        <w:rPr>
          <w:rFonts w:ascii="Arial" w:hAnsi="Arial" w:cs="Arial"/>
          <w:b/>
          <w:bCs/>
          <w:sz w:val="24"/>
          <w:szCs w:val="24"/>
        </w:rPr>
        <w:t xml:space="preserve">Risk Assessments undertaken by </w:t>
      </w:r>
      <w:r w:rsidR="00C22405" w:rsidRPr="00C22405">
        <w:rPr>
          <w:rFonts w:ascii="Arial" w:hAnsi="Arial" w:cs="Arial"/>
          <w:b/>
          <w:bCs/>
          <w:sz w:val="24"/>
          <w:szCs w:val="24"/>
        </w:rPr>
        <w:t>Clerk &amp; RFO</w:t>
      </w:r>
      <w:r w:rsidR="002F73D9">
        <w:rPr>
          <w:rFonts w:ascii="Arial" w:hAnsi="Arial" w:cs="Arial"/>
          <w:b/>
          <w:bCs/>
          <w:sz w:val="24"/>
          <w:szCs w:val="24"/>
        </w:rPr>
        <w:t xml:space="preserve"> </w:t>
      </w:r>
      <w:r w:rsidR="0031772E">
        <w:rPr>
          <w:rFonts w:ascii="Arial" w:hAnsi="Arial" w:cs="Arial"/>
          <w:b/>
          <w:bCs/>
          <w:sz w:val="24"/>
          <w:szCs w:val="24"/>
        </w:rPr>
        <w:t>Mrs Sheila Brown.</w:t>
      </w:r>
      <w:r w:rsidR="00C22405" w:rsidRPr="00C22405">
        <w:rPr>
          <w:rFonts w:ascii="Arial" w:hAnsi="Arial" w:cs="Arial"/>
          <w:b/>
          <w:bCs/>
          <w:sz w:val="24"/>
          <w:szCs w:val="24"/>
        </w:rPr>
        <w:t xml:space="preserve"> Approved by a majority response from all councillors via email. </w:t>
      </w:r>
      <w:r w:rsidRPr="00C22405">
        <w:rPr>
          <w:rFonts w:ascii="Arial" w:hAnsi="Arial" w:cs="Arial"/>
          <w:b/>
          <w:bCs/>
          <w:sz w:val="24"/>
          <w:szCs w:val="24"/>
        </w:rPr>
        <w:t xml:space="preserve"> </w:t>
      </w:r>
    </w:p>
    <w:p w14:paraId="18A29F08" w14:textId="0F326A6D" w:rsidR="00CD23DD" w:rsidRPr="00C22405" w:rsidRDefault="00AF39E6">
      <w:pPr>
        <w:rPr>
          <w:rFonts w:ascii="Arial" w:hAnsi="Arial" w:cs="Arial"/>
          <w:b/>
          <w:bCs/>
          <w:sz w:val="24"/>
          <w:szCs w:val="24"/>
        </w:rPr>
      </w:pPr>
      <w:r>
        <w:rPr>
          <w:rFonts w:ascii="Arial" w:hAnsi="Arial" w:cs="Arial"/>
          <w:b/>
          <w:bCs/>
          <w:sz w:val="24"/>
          <w:szCs w:val="24"/>
        </w:rPr>
        <w:t xml:space="preserve">3 </w:t>
      </w:r>
      <w:r w:rsidR="00CD23DD" w:rsidRPr="00C22405">
        <w:rPr>
          <w:rFonts w:ascii="Arial" w:hAnsi="Arial" w:cs="Arial"/>
          <w:b/>
          <w:bCs/>
          <w:sz w:val="24"/>
          <w:szCs w:val="24"/>
        </w:rPr>
        <w:t>Ju</w:t>
      </w:r>
      <w:r>
        <w:rPr>
          <w:rFonts w:ascii="Arial" w:hAnsi="Arial" w:cs="Arial"/>
          <w:b/>
          <w:bCs/>
          <w:sz w:val="24"/>
          <w:szCs w:val="24"/>
        </w:rPr>
        <w:t>ly</w:t>
      </w:r>
      <w:r w:rsidR="00CD23DD" w:rsidRPr="00C22405">
        <w:rPr>
          <w:rFonts w:ascii="Arial" w:hAnsi="Arial" w:cs="Arial"/>
          <w:b/>
          <w:bCs/>
          <w:sz w:val="24"/>
          <w:szCs w:val="24"/>
        </w:rPr>
        <w:t xml:space="preserve"> 2020</w:t>
      </w:r>
      <w:r w:rsidR="00AE38A0">
        <w:rPr>
          <w:rFonts w:ascii="Arial" w:hAnsi="Arial" w:cs="Arial"/>
          <w:b/>
          <w:bCs/>
          <w:sz w:val="24"/>
          <w:szCs w:val="24"/>
        </w:rPr>
        <w:t xml:space="preserve"> – Revised 6</w:t>
      </w:r>
      <w:r w:rsidR="00AE38A0" w:rsidRPr="00AE38A0">
        <w:rPr>
          <w:rFonts w:ascii="Arial" w:hAnsi="Arial" w:cs="Arial"/>
          <w:b/>
          <w:bCs/>
          <w:sz w:val="24"/>
          <w:szCs w:val="24"/>
          <w:vertAlign w:val="superscript"/>
        </w:rPr>
        <w:t>th</w:t>
      </w:r>
      <w:r w:rsidR="00AE38A0">
        <w:rPr>
          <w:rFonts w:ascii="Arial" w:hAnsi="Arial" w:cs="Arial"/>
          <w:b/>
          <w:bCs/>
          <w:sz w:val="24"/>
          <w:szCs w:val="24"/>
        </w:rPr>
        <w:t xml:space="preserve"> August 2020</w:t>
      </w:r>
    </w:p>
    <w:sectPr w:rsidR="00CD23DD" w:rsidRPr="00C22405" w:rsidSect="0015600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B009A" w14:textId="77777777" w:rsidR="00C96E61" w:rsidRDefault="00C96E61" w:rsidP="00FF5F04">
      <w:pPr>
        <w:spacing w:after="0" w:line="240" w:lineRule="auto"/>
      </w:pPr>
      <w:r>
        <w:separator/>
      </w:r>
    </w:p>
  </w:endnote>
  <w:endnote w:type="continuationSeparator" w:id="0">
    <w:p w14:paraId="32178401" w14:textId="77777777" w:rsidR="00C96E61" w:rsidRDefault="00C96E61" w:rsidP="00FF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B2007" w14:textId="77777777" w:rsidR="00C96E61" w:rsidRDefault="00C96E61" w:rsidP="00FF5F04">
      <w:pPr>
        <w:spacing w:after="0" w:line="240" w:lineRule="auto"/>
      </w:pPr>
      <w:r>
        <w:separator/>
      </w:r>
    </w:p>
  </w:footnote>
  <w:footnote w:type="continuationSeparator" w:id="0">
    <w:p w14:paraId="4B4321D3" w14:textId="77777777" w:rsidR="00C96E61" w:rsidRDefault="00C96E61" w:rsidP="00FF5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0661"/>
    <w:multiLevelType w:val="hybridMultilevel"/>
    <w:tmpl w:val="AF841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578A5"/>
    <w:multiLevelType w:val="hybridMultilevel"/>
    <w:tmpl w:val="F77E2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D5E6F"/>
    <w:multiLevelType w:val="hybridMultilevel"/>
    <w:tmpl w:val="A61E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B6B93"/>
    <w:multiLevelType w:val="hybridMultilevel"/>
    <w:tmpl w:val="49ACB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7113A"/>
    <w:multiLevelType w:val="hybridMultilevel"/>
    <w:tmpl w:val="3E746D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1D7233D"/>
    <w:multiLevelType w:val="hybridMultilevel"/>
    <w:tmpl w:val="026C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5AF9"/>
    <w:multiLevelType w:val="hybridMultilevel"/>
    <w:tmpl w:val="992EE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8B66CE"/>
    <w:multiLevelType w:val="hybridMultilevel"/>
    <w:tmpl w:val="4C34F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04"/>
    <w:rsid w:val="00013AF0"/>
    <w:rsid w:val="00095022"/>
    <w:rsid w:val="000E0D4F"/>
    <w:rsid w:val="00122451"/>
    <w:rsid w:val="001372ED"/>
    <w:rsid w:val="00156004"/>
    <w:rsid w:val="0016045F"/>
    <w:rsid w:val="002C2E7E"/>
    <w:rsid w:val="002F73D9"/>
    <w:rsid w:val="0031772E"/>
    <w:rsid w:val="003634E9"/>
    <w:rsid w:val="003A110A"/>
    <w:rsid w:val="00404E5F"/>
    <w:rsid w:val="00454F16"/>
    <w:rsid w:val="00455694"/>
    <w:rsid w:val="00547DA3"/>
    <w:rsid w:val="005D2B4D"/>
    <w:rsid w:val="006812BC"/>
    <w:rsid w:val="006A04B8"/>
    <w:rsid w:val="006A5104"/>
    <w:rsid w:val="006F7ED6"/>
    <w:rsid w:val="00703BBD"/>
    <w:rsid w:val="00725A8F"/>
    <w:rsid w:val="00793110"/>
    <w:rsid w:val="007B39CE"/>
    <w:rsid w:val="008336B2"/>
    <w:rsid w:val="0089510C"/>
    <w:rsid w:val="008D0269"/>
    <w:rsid w:val="00933A87"/>
    <w:rsid w:val="0098118E"/>
    <w:rsid w:val="009F30C2"/>
    <w:rsid w:val="00A3201B"/>
    <w:rsid w:val="00A3682B"/>
    <w:rsid w:val="00A42AFA"/>
    <w:rsid w:val="00A944B2"/>
    <w:rsid w:val="00AD086B"/>
    <w:rsid w:val="00AE38A0"/>
    <w:rsid w:val="00AF39E6"/>
    <w:rsid w:val="00B0369D"/>
    <w:rsid w:val="00B17EC6"/>
    <w:rsid w:val="00B94180"/>
    <w:rsid w:val="00BA5650"/>
    <w:rsid w:val="00C03AD8"/>
    <w:rsid w:val="00C06F74"/>
    <w:rsid w:val="00C22405"/>
    <w:rsid w:val="00C47821"/>
    <w:rsid w:val="00C67D81"/>
    <w:rsid w:val="00C96E61"/>
    <w:rsid w:val="00CA25CD"/>
    <w:rsid w:val="00CB56BF"/>
    <w:rsid w:val="00CD23DD"/>
    <w:rsid w:val="00D44A00"/>
    <w:rsid w:val="00E036B4"/>
    <w:rsid w:val="00E36656"/>
    <w:rsid w:val="00E422E5"/>
    <w:rsid w:val="00E94D79"/>
    <w:rsid w:val="00EC4878"/>
    <w:rsid w:val="00FA0E30"/>
    <w:rsid w:val="00FB391E"/>
    <w:rsid w:val="00FD21AD"/>
    <w:rsid w:val="00FE6C7B"/>
    <w:rsid w:val="00FF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B10A"/>
  <w15:chartTrackingRefBased/>
  <w15:docId w15:val="{857CC5C0-FD19-4C87-A7B6-F968CEF1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45F"/>
    <w:rPr>
      <w:color w:val="0563C1" w:themeColor="hyperlink"/>
      <w:u w:val="single"/>
    </w:rPr>
  </w:style>
  <w:style w:type="character" w:customStyle="1" w:styleId="UnresolvedMention1">
    <w:name w:val="Unresolved Mention1"/>
    <w:basedOn w:val="DefaultParagraphFont"/>
    <w:uiPriority w:val="99"/>
    <w:semiHidden/>
    <w:unhideWhenUsed/>
    <w:rsid w:val="0016045F"/>
    <w:rPr>
      <w:color w:val="605E5C"/>
      <w:shd w:val="clear" w:color="auto" w:fill="E1DFDD"/>
    </w:rPr>
  </w:style>
  <w:style w:type="paragraph" w:styleId="ListParagraph">
    <w:name w:val="List Paragraph"/>
    <w:basedOn w:val="Normal"/>
    <w:uiPriority w:val="34"/>
    <w:qFormat/>
    <w:rsid w:val="00AD086B"/>
    <w:pPr>
      <w:ind w:left="720"/>
      <w:contextualSpacing/>
    </w:pPr>
  </w:style>
  <w:style w:type="character" w:styleId="FollowedHyperlink">
    <w:name w:val="FollowedHyperlink"/>
    <w:basedOn w:val="DefaultParagraphFont"/>
    <w:uiPriority w:val="99"/>
    <w:semiHidden/>
    <w:unhideWhenUsed/>
    <w:rsid w:val="00C03AD8"/>
    <w:rPr>
      <w:color w:val="954F72" w:themeColor="followedHyperlink"/>
      <w:u w:val="single"/>
    </w:rPr>
  </w:style>
  <w:style w:type="character" w:styleId="UnresolvedMention">
    <w:name w:val="Unresolved Mention"/>
    <w:basedOn w:val="DefaultParagraphFont"/>
    <w:uiPriority w:val="99"/>
    <w:semiHidden/>
    <w:unhideWhenUsed/>
    <w:rsid w:val="00013AF0"/>
    <w:rPr>
      <w:color w:val="605E5C"/>
      <w:shd w:val="clear" w:color="auto" w:fill="E1DFDD"/>
    </w:rPr>
  </w:style>
  <w:style w:type="paragraph" w:styleId="Header">
    <w:name w:val="header"/>
    <w:basedOn w:val="Normal"/>
    <w:link w:val="HeaderChar"/>
    <w:uiPriority w:val="99"/>
    <w:unhideWhenUsed/>
    <w:rsid w:val="00FF5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F04"/>
  </w:style>
  <w:style w:type="paragraph" w:styleId="Footer">
    <w:name w:val="footer"/>
    <w:basedOn w:val="Normal"/>
    <w:link w:val="FooterChar"/>
    <w:uiPriority w:val="99"/>
    <w:unhideWhenUsed/>
    <w:rsid w:val="00FF5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F04"/>
  </w:style>
  <w:style w:type="paragraph" w:styleId="BalloonText">
    <w:name w:val="Balloon Text"/>
    <w:basedOn w:val="Normal"/>
    <w:link w:val="BalloonTextChar"/>
    <w:uiPriority w:val="99"/>
    <w:semiHidden/>
    <w:unhideWhenUsed/>
    <w:rsid w:val="00AE3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31-july-announcement" TargetMode="External"/><Relationship Id="rId5" Type="http://schemas.openxmlformats.org/officeDocument/2006/relationships/styles" Target="styles.xml"/><Relationship Id="rId10" Type="http://schemas.openxmlformats.org/officeDocument/2006/relationships/hyperlink" Target="https://www.gov.uk/government/publications/covid-19-guidance-for-small-marriages-and-civil-partnership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99FA8C11247429E2C444F75AA8E62" ma:contentTypeVersion="12" ma:contentTypeDescription="Create a new document." ma:contentTypeScope="" ma:versionID="426cd6a4e8db67327091f98b3fe0a153">
  <xsd:schema xmlns:xsd="http://www.w3.org/2001/XMLSchema" xmlns:xs="http://www.w3.org/2001/XMLSchema" xmlns:p="http://schemas.microsoft.com/office/2006/metadata/properties" xmlns:ns2="f5376805-a0b8-46c8-ac53-75a5c8101f3d" xmlns:ns3="2d0ba484-b75a-49a6-be7a-b46b23b45e3e" targetNamespace="http://schemas.microsoft.com/office/2006/metadata/properties" ma:root="true" ma:fieldsID="8007c65f77fc7d382fb968ed355e9ded" ns2:_="" ns3:_="">
    <xsd:import namespace="f5376805-a0b8-46c8-ac53-75a5c8101f3d"/>
    <xsd:import namespace="2d0ba484-b75a-49a6-be7a-b46b23b45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76805-a0b8-46c8-ac53-75a5c810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ba484-b75a-49a6-be7a-b46b23b45e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808CC-0694-4837-8B15-BBEF9B2B734B}">
  <ds:schemaRefs>
    <ds:schemaRef ds:uri="http://schemas.microsoft.com/sharepoint/v3/contenttype/forms"/>
  </ds:schemaRefs>
</ds:datastoreItem>
</file>

<file path=customXml/itemProps2.xml><?xml version="1.0" encoding="utf-8"?>
<ds:datastoreItem xmlns:ds="http://schemas.openxmlformats.org/officeDocument/2006/customXml" ds:itemID="{1905F12D-479B-491A-B166-46C1D15E8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76805-a0b8-46c8-ac53-75a5c8101f3d"/>
    <ds:schemaRef ds:uri="2d0ba484-b75a-49a6-be7a-b46b23b45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6F6C6-CD1F-4C86-BAFE-9A4247FA0D3D}">
  <ds:schemaRefs>
    <ds:schemaRef ds:uri="2d0ba484-b75a-49a6-be7a-b46b23b45e3e"/>
    <ds:schemaRef ds:uri="http://purl.org/dc/terms/"/>
    <ds:schemaRef ds:uri="f5376805-a0b8-46c8-ac53-75a5c8101f3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crakehall pc</dc:creator>
  <cp:keywords/>
  <dc:description/>
  <cp:lastModifiedBy>Admin - Cockermouth TC</cp:lastModifiedBy>
  <cp:revision>30</cp:revision>
  <cp:lastPrinted>2020-08-06T10:24:00Z</cp:lastPrinted>
  <dcterms:created xsi:type="dcterms:W3CDTF">2020-07-05T15:22:00Z</dcterms:created>
  <dcterms:modified xsi:type="dcterms:W3CDTF">2020-08-06T10:35:00Z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0x010100E6F99FA8C11247429E2C444F75AA8E62</vt:lpwstr>
  </property>
</Properties>
</file>